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3F49" w14:textId="6D55D94E" w:rsidR="00BB2AC3" w:rsidRDefault="00B14DAB" w:rsidP="00846392">
      <w:pPr>
        <w:pStyle w:val="Plain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Archives Task Force</w:t>
      </w:r>
      <w:r w:rsidR="003F44A8">
        <w:rPr>
          <w:rFonts w:ascii="Verdana" w:hAnsi="Verdana" w:cs="Courier New"/>
          <w:sz w:val="22"/>
          <w:szCs w:val="22"/>
        </w:rPr>
        <w:t xml:space="preserve"> </w:t>
      </w:r>
      <w:r w:rsidR="001079CA" w:rsidRPr="009E3532">
        <w:rPr>
          <w:rFonts w:ascii="Verdana" w:hAnsi="Verdana" w:cs="Courier New"/>
          <w:sz w:val="22"/>
          <w:szCs w:val="22"/>
        </w:rPr>
        <w:t>C</w:t>
      </w:r>
      <w:r w:rsidR="00C717E9">
        <w:rPr>
          <w:rFonts w:ascii="Verdana" w:hAnsi="Verdana" w:cs="Courier New"/>
          <w:sz w:val="22"/>
          <w:szCs w:val="22"/>
        </w:rPr>
        <w:t>ommittee</w:t>
      </w:r>
      <w:r w:rsidR="001079CA" w:rsidRPr="009E3532">
        <w:rPr>
          <w:rFonts w:ascii="Verdana" w:hAnsi="Verdana" w:cs="Courier New"/>
          <w:sz w:val="22"/>
          <w:szCs w:val="22"/>
        </w:rPr>
        <w:t xml:space="preserve"> </w:t>
      </w:r>
      <w:r w:rsidR="00BB2AC3">
        <w:rPr>
          <w:rFonts w:ascii="Verdana" w:hAnsi="Verdana" w:cs="Courier New"/>
          <w:sz w:val="22"/>
          <w:szCs w:val="22"/>
        </w:rPr>
        <w:t>M</w:t>
      </w:r>
      <w:r w:rsidR="00C717E9">
        <w:rPr>
          <w:rFonts w:ascii="Verdana" w:hAnsi="Verdana" w:cs="Courier New"/>
          <w:sz w:val="22"/>
          <w:szCs w:val="22"/>
        </w:rPr>
        <w:t>eeting</w:t>
      </w:r>
      <w:r w:rsidR="001A12A3">
        <w:rPr>
          <w:rFonts w:ascii="Verdana" w:hAnsi="Verdana" w:cs="Courier New"/>
          <w:sz w:val="22"/>
          <w:szCs w:val="22"/>
        </w:rPr>
        <w:t xml:space="preserve">: </w:t>
      </w:r>
      <w:r w:rsidR="00BB2AC3">
        <w:rPr>
          <w:rFonts w:ascii="Verdana" w:hAnsi="Verdana" w:cs="Courier New"/>
          <w:sz w:val="22"/>
          <w:szCs w:val="22"/>
        </w:rPr>
        <w:t xml:space="preserve">Month </w:t>
      </w:r>
      <w:r w:rsidR="00BC71C9">
        <w:rPr>
          <w:rFonts w:ascii="Verdana" w:hAnsi="Verdana" w:cs="Courier New"/>
          <w:sz w:val="22"/>
          <w:szCs w:val="22"/>
        </w:rPr>
        <w:t>XX</w:t>
      </w:r>
      <w:r w:rsidR="00BB2AC3">
        <w:rPr>
          <w:rFonts w:ascii="Verdana" w:hAnsi="Verdana" w:cs="Courier New"/>
          <w:sz w:val="22"/>
          <w:szCs w:val="22"/>
        </w:rPr>
        <w:t>, 20</w:t>
      </w:r>
      <w:r w:rsidR="00857868">
        <w:rPr>
          <w:rFonts w:ascii="Verdana" w:hAnsi="Verdana" w:cs="Courier New"/>
          <w:sz w:val="22"/>
          <w:szCs w:val="22"/>
        </w:rPr>
        <w:t>2</w:t>
      </w:r>
      <w:r w:rsidR="00BB2AC3">
        <w:rPr>
          <w:rFonts w:ascii="Verdana" w:hAnsi="Verdana" w:cs="Courier New"/>
          <w:sz w:val="22"/>
          <w:szCs w:val="22"/>
        </w:rPr>
        <w:t>X</w:t>
      </w:r>
    </w:p>
    <w:p w14:paraId="2A067B15" w14:textId="7EBD1C49" w:rsidR="00BB2AC3" w:rsidRDefault="00BB2AC3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37F324AA" w14:textId="73DC560C" w:rsidR="00A86510" w:rsidRDefault="00A86510" w:rsidP="00846392">
      <w:pPr>
        <w:pStyle w:val="Plain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Zoom / Conference Call</w:t>
      </w:r>
    </w:p>
    <w:p w14:paraId="741C6768" w14:textId="77777777" w:rsidR="00A86510" w:rsidRDefault="00A86510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55ACAADF" w14:textId="2B7E2745" w:rsidR="00BB2AC3" w:rsidRPr="0056270F" w:rsidRDefault="00BB2AC3" w:rsidP="00B14DAB">
      <w:pPr>
        <w:spacing w:after="0" w:line="240" w:lineRule="auto"/>
        <w:rPr>
          <w:rFonts w:ascii="Verdana" w:hAnsi="Verdana" w:cs="Courier New"/>
        </w:rPr>
      </w:pPr>
      <w:r w:rsidRPr="00B14DAB">
        <w:rPr>
          <w:rFonts w:ascii="Verdana" w:hAnsi="Verdana" w:cs="Courier New"/>
          <w:b/>
        </w:rPr>
        <w:t>Members attending:</w:t>
      </w:r>
      <w:r w:rsidRPr="00B14DAB">
        <w:rPr>
          <w:rFonts w:ascii="Verdana" w:hAnsi="Verdana" w:cs="Courier New"/>
        </w:rPr>
        <w:t xml:space="preserve"> </w:t>
      </w:r>
      <w:r w:rsidR="00B14DAB" w:rsidRPr="00B14DAB">
        <w:rPr>
          <w:rFonts w:ascii="Verdana" w:hAnsi="Verdana" w:cs="Courier New"/>
        </w:rPr>
        <w:t xml:space="preserve">Alex Altan </w:t>
      </w:r>
      <w:r w:rsidR="00B14DAB" w:rsidRPr="00B14DAB">
        <w:rPr>
          <w:rFonts w:ascii="Verdana" w:hAnsi="Verdana" w:cs="Courier New"/>
        </w:rPr>
        <w:t>(</w:t>
      </w:r>
      <w:r w:rsidR="00B14DAB" w:rsidRPr="00B14DAB">
        <w:rPr>
          <w:rFonts w:ascii="Verdana" w:hAnsi="Verdana" w:cs="Courier New"/>
        </w:rPr>
        <w:t>Prairie State College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Jeannette Bruno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City Colleges of Chicago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Rebecca Fitzsimmons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Illinois State University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 xml:space="preserve">Pam Hackbart-Dean, </w:t>
      </w:r>
      <w:r w:rsidR="00B14DAB" w:rsidRPr="00B14DAB">
        <w:rPr>
          <w:rFonts w:ascii="Verdana" w:hAnsi="Verdana" w:cs="Courier New"/>
        </w:rPr>
        <w:t>chair (</w:t>
      </w:r>
      <w:r w:rsidR="00B14DAB" w:rsidRPr="00B14DAB">
        <w:rPr>
          <w:rFonts w:ascii="Verdana" w:hAnsi="Verdana" w:cs="Courier New"/>
        </w:rPr>
        <w:t>University of Illinois Chicago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Ashley Howdeshell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Northeastern Illinois University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Steve Kerber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Southern Illinois University Edwardsville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Michelle Miller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Abraham Lincoln Presidential Library and Museum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Elaine Fetyko Page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>Elmhurst University</w:t>
      </w:r>
      <w:r w:rsidR="00B14DAB" w:rsidRPr="00B14DAB">
        <w:rPr>
          <w:rFonts w:ascii="Verdana" w:hAnsi="Verdana" w:cs="Courier New"/>
        </w:rPr>
        <w:t xml:space="preserve">), </w:t>
      </w:r>
      <w:r w:rsidR="00B14DAB" w:rsidRPr="00B14DAB">
        <w:rPr>
          <w:rFonts w:ascii="Verdana" w:hAnsi="Verdana" w:cs="Courier New"/>
        </w:rPr>
        <w:t>Megan Ryan</w:t>
      </w:r>
      <w:r w:rsidR="00B14DAB" w:rsidRPr="00B14DAB">
        <w:rPr>
          <w:rFonts w:ascii="Verdana" w:hAnsi="Verdana" w:cs="Courier New"/>
        </w:rPr>
        <w:t xml:space="preserve"> (</w:t>
      </w:r>
      <w:r w:rsidR="00B14DAB" w:rsidRPr="00B14DAB">
        <w:rPr>
          <w:rFonts w:ascii="Verdana" w:hAnsi="Verdana" w:cs="Courier New"/>
        </w:rPr>
        <w:t xml:space="preserve">National Louis </w:t>
      </w:r>
      <w:r w:rsidR="00B14DAB" w:rsidRPr="00B14DAB">
        <w:rPr>
          <w:rFonts w:ascii="Verdana" w:hAnsi="Verdana" w:cs="Courier New"/>
        </w:rPr>
        <w:t>University)</w:t>
      </w:r>
    </w:p>
    <w:p w14:paraId="5C240979" w14:textId="77777777" w:rsidR="001A12A3" w:rsidRDefault="001A12A3" w:rsidP="00846392">
      <w:pPr>
        <w:pStyle w:val="PlainText"/>
        <w:rPr>
          <w:rFonts w:ascii="Verdana" w:hAnsi="Verdana" w:cs="Courier New"/>
          <w:b/>
          <w:sz w:val="22"/>
          <w:szCs w:val="22"/>
        </w:rPr>
      </w:pPr>
    </w:p>
    <w:p w14:paraId="6D8C4657" w14:textId="77777777" w:rsidR="00BB2AC3" w:rsidRDefault="00BB2AC3" w:rsidP="00846392">
      <w:pPr>
        <w:pStyle w:val="PlainText"/>
        <w:rPr>
          <w:rFonts w:ascii="Verdana" w:hAnsi="Verdana" w:cs="Courier New"/>
          <w:sz w:val="22"/>
          <w:szCs w:val="22"/>
        </w:rPr>
      </w:pPr>
      <w:r w:rsidRPr="001A12A3">
        <w:rPr>
          <w:rFonts w:ascii="Verdana" w:hAnsi="Verdana" w:cs="Courier New"/>
          <w:b/>
          <w:sz w:val="22"/>
          <w:szCs w:val="22"/>
        </w:rPr>
        <w:t>Members absent:</w:t>
      </w:r>
      <w:r>
        <w:rPr>
          <w:rFonts w:ascii="Verdana" w:hAnsi="Verdana" w:cs="Courier New"/>
          <w:sz w:val="22"/>
          <w:szCs w:val="22"/>
        </w:rPr>
        <w:t xml:space="preserve"> </w:t>
      </w:r>
      <w:r w:rsidR="001A12A3">
        <w:rPr>
          <w:rFonts w:ascii="Verdana" w:hAnsi="Verdana" w:cs="Courier New"/>
          <w:sz w:val="22"/>
          <w:szCs w:val="22"/>
        </w:rPr>
        <w:t>Name (Institution), Name (Institution)</w:t>
      </w:r>
    </w:p>
    <w:p w14:paraId="39735A36" w14:textId="77777777" w:rsidR="00BB2AC3" w:rsidRDefault="00BB2AC3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1958A4F5" w14:textId="2260FB7E" w:rsidR="00BB2AC3" w:rsidRDefault="001A12A3" w:rsidP="00846392">
      <w:pPr>
        <w:pStyle w:val="Plain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 xml:space="preserve">CARLI </w:t>
      </w:r>
      <w:r w:rsidR="000B6E57">
        <w:rPr>
          <w:rFonts w:ascii="Verdana" w:hAnsi="Verdana" w:cs="Courier New"/>
          <w:b/>
          <w:sz w:val="22"/>
          <w:szCs w:val="22"/>
        </w:rPr>
        <w:t>S</w:t>
      </w:r>
      <w:r w:rsidR="00BB2AC3" w:rsidRPr="001A12A3">
        <w:rPr>
          <w:rFonts w:ascii="Verdana" w:hAnsi="Verdana" w:cs="Courier New"/>
          <w:b/>
          <w:sz w:val="22"/>
          <w:szCs w:val="22"/>
        </w:rPr>
        <w:t>taff attending:</w:t>
      </w:r>
      <w:r w:rsidR="00BB2AC3">
        <w:rPr>
          <w:rFonts w:ascii="Verdana" w:hAnsi="Verdana" w:cs="Courier New"/>
          <w:sz w:val="22"/>
          <w:szCs w:val="22"/>
        </w:rPr>
        <w:t xml:space="preserve"> </w:t>
      </w:r>
      <w:r w:rsidR="001079CA">
        <w:rPr>
          <w:rFonts w:ascii="Verdana" w:hAnsi="Verdana" w:cs="Courier New"/>
          <w:sz w:val="22"/>
          <w:szCs w:val="22"/>
        </w:rPr>
        <w:t>Elizabeth Clarage</w:t>
      </w:r>
      <w:r>
        <w:rPr>
          <w:rFonts w:ascii="Verdana" w:hAnsi="Verdana" w:cs="Courier New"/>
          <w:sz w:val="22"/>
          <w:szCs w:val="22"/>
        </w:rPr>
        <w:t xml:space="preserve">, </w:t>
      </w:r>
      <w:r w:rsidR="00B14DAB">
        <w:rPr>
          <w:rFonts w:ascii="Verdana" w:hAnsi="Verdana" w:cs="Courier New"/>
          <w:sz w:val="22"/>
          <w:szCs w:val="22"/>
        </w:rPr>
        <w:t>Martin Kong, Sara Mercurio, Annie Serrano</w:t>
      </w:r>
    </w:p>
    <w:p w14:paraId="46045A1D" w14:textId="77777777" w:rsidR="00C717E9" w:rsidRDefault="00C717E9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21298778" w14:textId="77777777" w:rsidR="00846392" w:rsidRDefault="00846392" w:rsidP="00846392">
      <w:pPr>
        <w:pStyle w:val="PlainText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Decisions</w:t>
      </w:r>
    </w:p>
    <w:p w14:paraId="24010AD6" w14:textId="6E50E0B1" w:rsidR="00846392" w:rsidRPr="00C717E9" w:rsidRDefault="00846392" w:rsidP="00C717E9">
      <w:pPr>
        <w:pStyle w:val="PlainText"/>
        <w:rPr>
          <w:rFonts w:ascii="Verdana" w:hAnsi="Verdana" w:cs="Courier New"/>
          <w:bCs/>
          <w:sz w:val="22"/>
          <w:szCs w:val="22"/>
        </w:rPr>
      </w:pPr>
    </w:p>
    <w:p w14:paraId="57097FF1" w14:textId="6D00BA63" w:rsidR="001A12A3" w:rsidRDefault="00A53305" w:rsidP="00C717E9">
      <w:pPr>
        <w:pStyle w:val="PlainText"/>
        <w:numPr>
          <w:ilvl w:val="0"/>
          <w:numId w:val="10"/>
        </w:numPr>
        <w:rPr>
          <w:rFonts w:ascii="Verdana" w:hAnsi="Verdana" w:cs="Courier New"/>
          <w:bCs/>
          <w:sz w:val="22"/>
          <w:szCs w:val="22"/>
        </w:rPr>
      </w:pPr>
      <w:r>
        <w:rPr>
          <w:rFonts w:ascii="Verdana" w:hAnsi="Verdana" w:cs="Courier New"/>
          <w:bCs/>
          <w:sz w:val="22"/>
          <w:szCs w:val="22"/>
        </w:rPr>
        <w:t xml:space="preserve">The </w:t>
      </w:r>
      <w:r w:rsidR="00BC71C9">
        <w:rPr>
          <w:rFonts w:ascii="Verdana" w:hAnsi="Verdana" w:cs="Courier New"/>
          <w:bCs/>
          <w:sz w:val="22"/>
          <w:szCs w:val="22"/>
        </w:rPr>
        <w:t>DATE</w:t>
      </w:r>
      <w:r>
        <w:rPr>
          <w:rFonts w:ascii="Verdana" w:hAnsi="Verdana" w:cs="Courier New"/>
          <w:bCs/>
          <w:sz w:val="22"/>
          <w:szCs w:val="22"/>
        </w:rPr>
        <w:t xml:space="preserve"> minutes were approved.</w:t>
      </w:r>
    </w:p>
    <w:p w14:paraId="72CD89AD" w14:textId="6DEF1793" w:rsidR="00C717E9" w:rsidRDefault="00C717E9" w:rsidP="00C717E9">
      <w:pPr>
        <w:pStyle w:val="PlainText"/>
        <w:numPr>
          <w:ilvl w:val="0"/>
          <w:numId w:val="10"/>
        </w:numPr>
        <w:rPr>
          <w:rFonts w:ascii="Verdana" w:hAnsi="Verdana" w:cs="Courier New"/>
          <w:bCs/>
          <w:sz w:val="22"/>
          <w:szCs w:val="22"/>
        </w:rPr>
      </w:pPr>
    </w:p>
    <w:p w14:paraId="6D274FA1" w14:textId="086864EE" w:rsidR="00C717E9" w:rsidRDefault="00C717E9" w:rsidP="00C717E9">
      <w:pPr>
        <w:pStyle w:val="PlainText"/>
        <w:numPr>
          <w:ilvl w:val="0"/>
          <w:numId w:val="10"/>
        </w:numPr>
        <w:rPr>
          <w:rFonts w:ascii="Verdana" w:hAnsi="Verdana" w:cs="Courier New"/>
          <w:bCs/>
          <w:sz w:val="22"/>
          <w:szCs w:val="22"/>
        </w:rPr>
      </w:pPr>
    </w:p>
    <w:p w14:paraId="6C910CF1" w14:textId="77777777" w:rsidR="00C717E9" w:rsidRDefault="00C717E9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7A99B924" w14:textId="26DEA135" w:rsidR="00BB2AC3" w:rsidRDefault="001A12A3" w:rsidP="00846392">
      <w:pPr>
        <w:pStyle w:val="PlainText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Tasks Assigned</w:t>
      </w:r>
    </w:p>
    <w:p w14:paraId="45DB4519" w14:textId="77777777" w:rsidR="00C717E9" w:rsidRPr="00C717E9" w:rsidRDefault="00C717E9" w:rsidP="00846392">
      <w:pPr>
        <w:pStyle w:val="PlainText"/>
        <w:rPr>
          <w:rFonts w:ascii="Verdana" w:hAnsi="Verdana" w:cs="Courier New"/>
          <w:bCs/>
          <w:sz w:val="22"/>
          <w:szCs w:val="22"/>
        </w:rPr>
      </w:pPr>
    </w:p>
    <w:p w14:paraId="4145326E" w14:textId="03C84A6D" w:rsidR="00C717E9" w:rsidRDefault="00BB2AC3" w:rsidP="00C717E9">
      <w:pPr>
        <w:pStyle w:val="PlainText"/>
        <w:numPr>
          <w:ilvl w:val="0"/>
          <w:numId w:val="12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Minutes taken by </w:t>
      </w:r>
      <w:r w:rsidR="004F68FA">
        <w:rPr>
          <w:rFonts w:ascii="Verdana" w:hAnsi="Verdana" w:cs="Courier New"/>
          <w:sz w:val="22"/>
          <w:szCs w:val="22"/>
        </w:rPr>
        <w:t>(member name)</w:t>
      </w:r>
      <w:r>
        <w:rPr>
          <w:rFonts w:ascii="Verdana" w:hAnsi="Verdana" w:cs="Courier New"/>
          <w:sz w:val="22"/>
          <w:szCs w:val="22"/>
        </w:rPr>
        <w:t>.</w:t>
      </w:r>
    </w:p>
    <w:p w14:paraId="35DBE442" w14:textId="77777777" w:rsidR="00C717E9" w:rsidRDefault="00C717E9" w:rsidP="00C717E9">
      <w:pPr>
        <w:pStyle w:val="PlainText"/>
        <w:numPr>
          <w:ilvl w:val="0"/>
          <w:numId w:val="12"/>
        </w:numPr>
        <w:rPr>
          <w:rFonts w:ascii="Verdana" w:hAnsi="Verdana" w:cs="Courier New"/>
          <w:sz w:val="22"/>
          <w:szCs w:val="22"/>
        </w:rPr>
      </w:pPr>
    </w:p>
    <w:p w14:paraId="7C027FE1" w14:textId="4C146AF3" w:rsidR="00BB2AC3" w:rsidRDefault="00BB2AC3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37382D15" w14:textId="77777777" w:rsidR="00C717E9" w:rsidRDefault="00C717E9" w:rsidP="00C717E9">
      <w:pPr>
        <w:pStyle w:val="PlainText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>Announcements</w:t>
      </w:r>
    </w:p>
    <w:p w14:paraId="012648D0" w14:textId="77777777" w:rsidR="00C717E9" w:rsidRPr="00C717E9" w:rsidRDefault="00C717E9" w:rsidP="00C717E9">
      <w:pPr>
        <w:pStyle w:val="PlainText"/>
        <w:rPr>
          <w:rFonts w:ascii="Verdana" w:hAnsi="Verdana" w:cs="Courier New"/>
          <w:bCs/>
          <w:sz w:val="22"/>
          <w:szCs w:val="22"/>
        </w:rPr>
      </w:pPr>
    </w:p>
    <w:p w14:paraId="34C4004C" w14:textId="77777777" w:rsidR="00C717E9" w:rsidRDefault="00C717E9" w:rsidP="00C717E9">
      <w:pPr>
        <w:pStyle w:val="PlainText"/>
        <w:numPr>
          <w:ilvl w:val="0"/>
          <w:numId w:val="1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Member Announcements:</w:t>
      </w:r>
    </w:p>
    <w:p w14:paraId="5E4C27F2" w14:textId="77777777" w:rsidR="00C717E9" w:rsidRDefault="00C717E9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Member Name (Institution): announcement</w:t>
      </w:r>
    </w:p>
    <w:p w14:paraId="2AA54712" w14:textId="733FCDDF" w:rsidR="00C717E9" w:rsidRDefault="00C717E9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Member Name (Institution): announcement</w:t>
      </w:r>
    </w:p>
    <w:p w14:paraId="21A438BC" w14:textId="014C6D5A" w:rsidR="00C717E9" w:rsidRDefault="00A86510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Etc.</w:t>
      </w:r>
    </w:p>
    <w:p w14:paraId="6C0BB47D" w14:textId="77777777" w:rsidR="00A86510" w:rsidRDefault="00A86510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</w:p>
    <w:p w14:paraId="34214ACE" w14:textId="77777777" w:rsidR="00C717E9" w:rsidRDefault="00C717E9" w:rsidP="00C717E9">
      <w:pPr>
        <w:pStyle w:val="PlainText"/>
        <w:numPr>
          <w:ilvl w:val="0"/>
          <w:numId w:val="11"/>
        </w:numPr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CARLI Announcements:</w:t>
      </w:r>
    </w:p>
    <w:p w14:paraId="7C3F97C0" w14:textId="596C1654" w:rsidR="00C717E9" w:rsidRDefault="00C717E9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</w:p>
    <w:p w14:paraId="2EAD9591" w14:textId="22A182D0" w:rsidR="00C717E9" w:rsidRPr="00C717E9" w:rsidRDefault="00C717E9" w:rsidP="00C717E9">
      <w:pPr>
        <w:pStyle w:val="PlainText"/>
        <w:numPr>
          <w:ilvl w:val="1"/>
          <w:numId w:val="11"/>
        </w:numPr>
        <w:rPr>
          <w:rFonts w:ascii="Verdana" w:hAnsi="Verdana" w:cs="Courier New"/>
          <w:sz w:val="22"/>
          <w:szCs w:val="22"/>
        </w:rPr>
      </w:pPr>
    </w:p>
    <w:p w14:paraId="636F12FC" w14:textId="77777777" w:rsidR="00C717E9" w:rsidRDefault="00C717E9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06F0E4E9" w14:textId="11B821FA" w:rsidR="00BB2AC3" w:rsidRDefault="00BB2AC3" w:rsidP="00846392">
      <w:pPr>
        <w:pStyle w:val="PlainText"/>
        <w:rPr>
          <w:rFonts w:ascii="Verdana" w:hAnsi="Verdana" w:cs="Courier New"/>
          <w:b/>
          <w:sz w:val="22"/>
          <w:szCs w:val="22"/>
        </w:rPr>
      </w:pPr>
      <w:r w:rsidRPr="00CF71E9">
        <w:rPr>
          <w:rFonts w:ascii="Verdana" w:hAnsi="Verdana" w:cs="Courier New"/>
          <w:b/>
          <w:sz w:val="22"/>
          <w:szCs w:val="22"/>
        </w:rPr>
        <w:t>Discussion</w:t>
      </w:r>
    </w:p>
    <w:p w14:paraId="5FFC20C7" w14:textId="77777777" w:rsidR="00C717E9" w:rsidRPr="00C717E9" w:rsidRDefault="00C717E9" w:rsidP="00846392">
      <w:pPr>
        <w:pStyle w:val="PlainText"/>
        <w:rPr>
          <w:rFonts w:ascii="Verdana" w:hAnsi="Verdana" w:cs="Courier New"/>
          <w:bCs/>
          <w:sz w:val="22"/>
          <w:szCs w:val="22"/>
        </w:rPr>
      </w:pPr>
    </w:p>
    <w:p w14:paraId="628A7005" w14:textId="2F98870F" w:rsidR="00BB2AC3" w:rsidRPr="0059214A" w:rsidRDefault="00BB2AC3" w:rsidP="00C717E9">
      <w:pPr>
        <w:pStyle w:val="PlainText"/>
        <w:numPr>
          <w:ilvl w:val="0"/>
          <w:numId w:val="13"/>
        </w:numPr>
        <w:rPr>
          <w:rFonts w:ascii="Verdana" w:hAnsi="Verdana" w:cs="Courier New"/>
          <w:sz w:val="22"/>
          <w:szCs w:val="22"/>
        </w:rPr>
      </w:pPr>
    </w:p>
    <w:p w14:paraId="73F8648D" w14:textId="5FD6C6A4" w:rsidR="00BB2AC3" w:rsidRDefault="00BB2AC3" w:rsidP="00C717E9">
      <w:pPr>
        <w:pStyle w:val="PlainText"/>
        <w:numPr>
          <w:ilvl w:val="0"/>
          <w:numId w:val="13"/>
        </w:numPr>
        <w:rPr>
          <w:rFonts w:ascii="Verdana" w:hAnsi="Verdana" w:cs="Courier New"/>
          <w:sz w:val="22"/>
          <w:szCs w:val="22"/>
        </w:rPr>
      </w:pPr>
    </w:p>
    <w:p w14:paraId="1B367547" w14:textId="11CF513C" w:rsidR="00846392" w:rsidRPr="0059214A" w:rsidRDefault="00846392" w:rsidP="00C717E9">
      <w:pPr>
        <w:pStyle w:val="PlainText"/>
        <w:numPr>
          <w:ilvl w:val="0"/>
          <w:numId w:val="13"/>
        </w:numPr>
        <w:rPr>
          <w:rFonts w:ascii="Verdana" w:hAnsi="Verdana" w:cs="Courier New"/>
          <w:sz w:val="22"/>
          <w:szCs w:val="22"/>
        </w:rPr>
      </w:pPr>
    </w:p>
    <w:p w14:paraId="133DE89B" w14:textId="77777777" w:rsidR="00BB2AC3" w:rsidRPr="009E3532" w:rsidRDefault="00BB2AC3" w:rsidP="00846392">
      <w:pPr>
        <w:pStyle w:val="PlainText"/>
        <w:rPr>
          <w:rFonts w:ascii="Verdana" w:hAnsi="Verdana" w:cs="Courier New"/>
          <w:sz w:val="22"/>
          <w:szCs w:val="22"/>
        </w:rPr>
      </w:pPr>
    </w:p>
    <w:p w14:paraId="4911448C" w14:textId="77777777" w:rsidR="00BB2AC3" w:rsidRPr="001A12A3" w:rsidRDefault="00BB2AC3" w:rsidP="00846392">
      <w:pPr>
        <w:pStyle w:val="PlainText"/>
        <w:rPr>
          <w:rFonts w:ascii="Verdana" w:hAnsi="Verdana" w:cs="Courier New"/>
          <w:b/>
          <w:sz w:val="22"/>
          <w:szCs w:val="22"/>
        </w:rPr>
      </w:pPr>
      <w:r w:rsidRPr="001A12A3">
        <w:rPr>
          <w:rFonts w:ascii="Verdana" w:hAnsi="Verdana" w:cs="Courier New"/>
          <w:b/>
          <w:sz w:val="22"/>
          <w:szCs w:val="22"/>
        </w:rPr>
        <w:t xml:space="preserve">Next </w:t>
      </w:r>
      <w:r w:rsidR="003D45DB">
        <w:rPr>
          <w:rFonts w:ascii="Verdana" w:hAnsi="Verdana" w:cs="Courier New"/>
          <w:b/>
          <w:sz w:val="22"/>
          <w:szCs w:val="22"/>
        </w:rPr>
        <w:t>M</w:t>
      </w:r>
      <w:r w:rsidRPr="001A12A3">
        <w:rPr>
          <w:rFonts w:ascii="Verdana" w:hAnsi="Verdana" w:cs="Courier New"/>
          <w:b/>
          <w:sz w:val="22"/>
          <w:szCs w:val="22"/>
        </w:rPr>
        <w:t>eeting</w:t>
      </w:r>
      <w:r w:rsidR="001A12A3" w:rsidRPr="001A12A3">
        <w:rPr>
          <w:rFonts w:ascii="Verdana" w:hAnsi="Verdana" w:cs="Courier New"/>
          <w:b/>
          <w:sz w:val="22"/>
          <w:szCs w:val="22"/>
        </w:rPr>
        <w:t xml:space="preserve"> </w:t>
      </w:r>
      <w:r w:rsidR="003D45DB">
        <w:rPr>
          <w:rFonts w:ascii="Verdana" w:hAnsi="Verdana" w:cs="Courier New"/>
          <w:b/>
          <w:sz w:val="22"/>
          <w:szCs w:val="22"/>
        </w:rPr>
        <w:t>D</w:t>
      </w:r>
      <w:r w:rsidR="001A12A3" w:rsidRPr="001A12A3">
        <w:rPr>
          <w:rFonts w:ascii="Verdana" w:hAnsi="Verdana" w:cs="Courier New"/>
          <w:b/>
          <w:sz w:val="22"/>
          <w:szCs w:val="22"/>
        </w:rPr>
        <w:t xml:space="preserve">ates and </w:t>
      </w:r>
      <w:r w:rsidR="003D45DB">
        <w:rPr>
          <w:rFonts w:ascii="Verdana" w:hAnsi="Verdana" w:cs="Courier New"/>
          <w:b/>
          <w:sz w:val="22"/>
          <w:szCs w:val="22"/>
        </w:rPr>
        <w:t>D</w:t>
      </w:r>
      <w:r w:rsidR="001A12A3" w:rsidRPr="001A12A3">
        <w:rPr>
          <w:rFonts w:ascii="Verdana" w:hAnsi="Verdana" w:cs="Courier New"/>
          <w:b/>
          <w:sz w:val="22"/>
          <w:szCs w:val="22"/>
        </w:rPr>
        <w:t>eadlines</w:t>
      </w:r>
    </w:p>
    <w:p w14:paraId="367F7837" w14:textId="40CCED56" w:rsidR="004F68FA" w:rsidRDefault="004F68FA" w:rsidP="00846392">
      <w:pPr>
        <w:spacing w:after="0"/>
        <w:rPr>
          <w:rFonts w:ascii="Verdana" w:hAnsi="Verdana" w:cs="Courier New"/>
        </w:rPr>
      </w:pPr>
    </w:p>
    <w:p w14:paraId="10B9DB7B" w14:textId="31CC5C56" w:rsidR="00E13F6A" w:rsidRDefault="00E13F6A" w:rsidP="00846392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The </w:t>
      </w:r>
      <w:r w:rsidR="00B14DAB">
        <w:rPr>
          <w:rFonts w:ascii="Verdana" w:hAnsi="Verdana" w:cs="Courier New"/>
        </w:rPr>
        <w:t xml:space="preserve">Archives Task Force </w:t>
      </w:r>
      <w:r>
        <w:rPr>
          <w:rFonts w:ascii="Verdana" w:hAnsi="Verdana" w:cs="Courier New"/>
        </w:rPr>
        <w:t xml:space="preserve">will meet next on Month, XX, 202X at </w:t>
      </w:r>
      <w:r w:rsidR="00A53305">
        <w:rPr>
          <w:rFonts w:ascii="Verdana" w:hAnsi="Verdana" w:cs="Courier New"/>
        </w:rPr>
        <w:t>TI</w:t>
      </w:r>
      <w:r w:rsidR="00BC71C9">
        <w:rPr>
          <w:rFonts w:ascii="Verdana" w:hAnsi="Verdana" w:cs="Courier New"/>
        </w:rPr>
        <w:t>ME</w:t>
      </w:r>
      <w:r>
        <w:rPr>
          <w:rFonts w:ascii="Verdana" w:hAnsi="Verdana" w:cs="Courier New"/>
        </w:rPr>
        <w:t>.</w:t>
      </w:r>
    </w:p>
    <w:p w14:paraId="5143EC7D" w14:textId="77777777" w:rsidR="00E13F6A" w:rsidRDefault="00E13F6A" w:rsidP="00846392">
      <w:pPr>
        <w:spacing w:after="0"/>
        <w:rPr>
          <w:rFonts w:ascii="Verdana" w:hAnsi="Verdana" w:cs="Courier New"/>
        </w:rPr>
      </w:pPr>
    </w:p>
    <w:p w14:paraId="5333A926" w14:textId="77777777" w:rsidR="00BB2AC3" w:rsidRDefault="001A12A3" w:rsidP="00846392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lastRenderedPageBreak/>
        <w:t xml:space="preserve">Committee </w:t>
      </w:r>
      <w:r w:rsidR="003D45DB">
        <w:rPr>
          <w:rFonts w:ascii="Verdana" w:hAnsi="Verdana" w:cs="Courier New"/>
        </w:rPr>
        <w:t>M</w:t>
      </w:r>
      <w:r>
        <w:rPr>
          <w:rFonts w:ascii="Verdana" w:hAnsi="Verdana" w:cs="Courier New"/>
        </w:rPr>
        <w:t>eetings:</w:t>
      </w:r>
    </w:p>
    <w:p w14:paraId="04B00205" w14:textId="49BE280F" w:rsidR="00BC71C9" w:rsidRDefault="00B14DAB" w:rsidP="00A53305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DATE: Minutes taker - </w:t>
      </w:r>
    </w:p>
    <w:p w14:paraId="205228C9" w14:textId="1F5FBA23" w:rsidR="00B14DAB" w:rsidRDefault="00B14DAB" w:rsidP="00A53305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>DATE: Minutes taker -</w:t>
      </w:r>
    </w:p>
    <w:p w14:paraId="35B28280" w14:textId="3958E66C" w:rsidR="00B14DAB" w:rsidRDefault="00B14DAB" w:rsidP="00A53305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>Etc.</w:t>
      </w:r>
    </w:p>
    <w:p w14:paraId="05F42C6F" w14:textId="77777777" w:rsidR="00B14DAB" w:rsidRDefault="00B14DAB" w:rsidP="00A53305">
      <w:pPr>
        <w:spacing w:after="0"/>
        <w:rPr>
          <w:rFonts w:ascii="Verdana" w:hAnsi="Verdana" w:cs="Courier New"/>
        </w:rPr>
      </w:pPr>
    </w:p>
    <w:p w14:paraId="436AD27D" w14:textId="77777777" w:rsidR="0093612B" w:rsidRDefault="001A12A3" w:rsidP="00846392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>Deadlines:</w:t>
      </w:r>
    </w:p>
    <w:p w14:paraId="12CF6C3A" w14:textId="74913AE8" w:rsidR="00B14DAB" w:rsidRDefault="00B14DAB" w:rsidP="00846392">
      <w:pPr>
        <w:spacing w:after="0"/>
        <w:rPr>
          <w:rFonts w:ascii="Verdana" w:hAnsi="Verdana" w:cs="Courier New"/>
        </w:rPr>
      </w:pPr>
      <w:r>
        <w:rPr>
          <w:rFonts w:ascii="Verdana" w:hAnsi="Verdana" w:cs="Courier New"/>
        </w:rPr>
        <w:t>February 22, 2024: Task Force Report to Board</w:t>
      </w:r>
    </w:p>
    <w:p w14:paraId="13A424AA" w14:textId="017E1408" w:rsidR="00B14DAB" w:rsidRDefault="00B14DAB" w:rsidP="00846392">
      <w:pPr>
        <w:spacing w:after="0"/>
      </w:pPr>
      <w:r>
        <w:rPr>
          <w:rFonts w:ascii="Verdana" w:hAnsi="Verdana" w:cs="Courier New"/>
        </w:rPr>
        <w:t>March 31, 2024: Task Force Annual Report</w:t>
      </w:r>
    </w:p>
    <w:sectPr w:rsidR="00B1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CD"/>
    <w:multiLevelType w:val="hybridMultilevel"/>
    <w:tmpl w:val="05FE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2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B71DE4"/>
    <w:multiLevelType w:val="hybridMultilevel"/>
    <w:tmpl w:val="C89A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0CC8"/>
    <w:multiLevelType w:val="hybridMultilevel"/>
    <w:tmpl w:val="230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347"/>
    <w:multiLevelType w:val="hybridMultilevel"/>
    <w:tmpl w:val="9C6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129A"/>
    <w:multiLevelType w:val="hybridMultilevel"/>
    <w:tmpl w:val="C346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2AAA"/>
    <w:multiLevelType w:val="hybridMultilevel"/>
    <w:tmpl w:val="CF4A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26265"/>
    <w:multiLevelType w:val="hybridMultilevel"/>
    <w:tmpl w:val="F58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1181"/>
    <w:multiLevelType w:val="hybridMultilevel"/>
    <w:tmpl w:val="657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D3520"/>
    <w:multiLevelType w:val="hybridMultilevel"/>
    <w:tmpl w:val="AA260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2702"/>
    <w:multiLevelType w:val="hybridMultilevel"/>
    <w:tmpl w:val="6778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C5A"/>
    <w:multiLevelType w:val="hybridMultilevel"/>
    <w:tmpl w:val="B854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6D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B7679A"/>
    <w:multiLevelType w:val="hybridMultilevel"/>
    <w:tmpl w:val="B85E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8752">
    <w:abstractNumId w:val="9"/>
  </w:num>
  <w:num w:numId="2" w16cid:durableId="760026538">
    <w:abstractNumId w:val="6"/>
  </w:num>
  <w:num w:numId="3" w16cid:durableId="658538371">
    <w:abstractNumId w:val="0"/>
  </w:num>
  <w:num w:numId="4" w16cid:durableId="2140569399">
    <w:abstractNumId w:val="1"/>
  </w:num>
  <w:num w:numId="5" w16cid:durableId="1749227001">
    <w:abstractNumId w:val="12"/>
  </w:num>
  <w:num w:numId="6" w16cid:durableId="332224775">
    <w:abstractNumId w:val="11"/>
  </w:num>
  <w:num w:numId="7" w16cid:durableId="444278301">
    <w:abstractNumId w:val="3"/>
  </w:num>
  <w:num w:numId="8" w16cid:durableId="1966621512">
    <w:abstractNumId w:val="2"/>
  </w:num>
  <w:num w:numId="9" w16cid:durableId="288365116">
    <w:abstractNumId w:val="7"/>
  </w:num>
  <w:num w:numId="10" w16cid:durableId="231820639">
    <w:abstractNumId w:val="4"/>
  </w:num>
  <w:num w:numId="11" w16cid:durableId="2114930833">
    <w:abstractNumId w:val="5"/>
  </w:num>
  <w:num w:numId="12" w16cid:durableId="1067458188">
    <w:abstractNumId w:val="13"/>
  </w:num>
  <w:num w:numId="13" w16cid:durableId="404768323">
    <w:abstractNumId w:val="8"/>
  </w:num>
  <w:num w:numId="14" w16cid:durableId="785735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C3"/>
    <w:rsid w:val="000B6E57"/>
    <w:rsid w:val="001079CA"/>
    <w:rsid w:val="00125661"/>
    <w:rsid w:val="001A12A3"/>
    <w:rsid w:val="00225CA0"/>
    <w:rsid w:val="002377F6"/>
    <w:rsid w:val="0026259D"/>
    <w:rsid w:val="002F2D68"/>
    <w:rsid w:val="003D45DB"/>
    <w:rsid w:val="003F44A8"/>
    <w:rsid w:val="004D406F"/>
    <w:rsid w:val="004F68FA"/>
    <w:rsid w:val="0056270F"/>
    <w:rsid w:val="00596FF2"/>
    <w:rsid w:val="005E29A5"/>
    <w:rsid w:val="00723D3C"/>
    <w:rsid w:val="007F3441"/>
    <w:rsid w:val="008112CB"/>
    <w:rsid w:val="00846392"/>
    <w:rsid w:val="00857868"/>
    <w:rsid w:val="008A3310"/>
    <w:rsid w:val="0093612B"/>
    <w:rsid w:val="00A204E6"/>
    <w:rsid w:val="00A53305"/>
    <w:rsid w:val="00A86510"/>
    <w:rsid w:val="00AA362D"/>
    <w:rsid w:val="00B14DAB"/>
    <w:rsid w:val="00B47FD5"/>
    <w:rsid w:val="00B7311E"/>
    <w:rsid w:val="00B865F5"/>
    <w:rsid w:val="00BB2AC3"/>
    <w:rsid w:val="00BC71C9"/>
    <w:rsid w:val="00C51512"/>
    <w:rsid w:val="00C717E9"/>
    <w:rsid w:val="00D61FD5"/>
    <w:rsid w:val="00DB5F37"/>
    <w:rsid w:val="00E13F6A"/>
    <w:rsid w:val="00E51A6C"/>
    <w:rsid w:val="00E7678B"/>
    <w:rsid w:val="00E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74E"/>
  <w15:chartTrackingRefBased/>
  <w15:docId w15:val="{7E388EC0-75FD-4559-8213-C8875768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2A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C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B2A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2A3"/>
    <w:pPr>
      <w:ind w:left="720"/>
      <w:contextualSpacing/>
    </w:pPr>
  </w:style>
  <w:style w:type="paragraph" w:styleId="NoSpacing">
    <w:name w:val="No Spacing"/>
    <w:uiPriority w:val="1"/>
    <w:qFormat/>
    <w:rsid w:val="00B1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Denise D</dc:creator>
  <cp:keywords/>
  <dc:description/>
  <cp:lastModifiedBy>Clarage, Elizabeth Claire</cp:lastModifiedBy>
  <cp:revision>2</cp:revision>
  <dcterms:created xsi:type="dcterms:W3CDTF">2023-08-31T17:32:00Z</dcterms:created>
  <dcterms:modified xsi:type="dcterms:W3CDTF">2023-08-31T17:32:00Z</dcterms:modified>
</cp:coreProperties>
</file>