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11D9CEE7" w:rsidR="00401ED2" w:rsidRPr="00E803BE" w:rsidRDefault="00401ED2" w:rsidP="00E803B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Electronic Resources Management Committee First Meeting</w:t>
      </w:r>
    </w:p>
    <w:p w14:paraId="793A1C5C" w14:textId="437B1054" w:rsidR="00401ED2" w:rsidRPr="00E803BE" w:rsidRDefault="00401ED2" w:rsidP="00E803B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August 17</w:t>
      </w:r>
      <w:r w:rsidR="00E803BE" w:rsidRPr="00E803BE">
        <w:rPr>
          <w:rFonts w:eastAsia="Times New Roman" w:cstheme="minorHAnsi"/>
          <w:color w:val="1D1C1D"/>
          <w:sz w:val="23"/>
          <w:szCs w:val="23"/>
        </w:rPr>
        <w:t xml:space="preserve"> 10:00-11:30</w:t>
      </w:r>
    </w:p>
    <w:p w14:paraId="63DCF115" w14:textId="632E4AC5" w:rsidR="00401ED2" w:rsidRPr="00E803BE" w:rsidRDefault="00401ED2" w:rsidP="00E803B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1C1D"/>
          <w:sz w:val="23"/>
          <w:szCs w:val="23"/>
        </w:rPr>
      </w:pPr>
      <w:r w:rsidRPr="00401ED2">
        <w:rPr>
          <w:rFonts w:eastAsia="Times New Roman" w:cstheme="minorHAnsi"/>
          <w:color w:val="1D1C1D"/>
          <w:sz w:val="23"/>
          <w:szCs w:val="23"/>
        </w:rPr>
        <w:t>Zoom meeting</w:t>
      </w:r>
    </w:p>
    <w:p w14:paraId="6A8004CC" w14:textId="77777777" w:rsidR="00E803BE" w:rsidRDefault="00E803BE" w:rsidP="00E803BE">
      <w:pPr>
        <w:pStyle w:val="PlainText"/>
        <w:jc w:val="center"/>
        <w:rPr>
          <w:rFonts w:asciiTheme="minorHAnsi" w:hAnsiTheme="minorHAnsi" w:cstheme="minorHAnsi"/>
        </w:rPr>
      </w:pPr>
    </w:p>
    <w:p w14:paraId="50D51680" w14:textId="15FEC95F" w:rsidR="00E803BE" w:rsidRPr="00E803BE" w:rsidRDefault="00E31A6A" w:rsidP="00E803BE">
      <w:pPr>
        <w:pStyle w:val="PlainText"/>
        <w:jc w:val="center"/>
        <w:rPr>
          <w:rFonts w:asciiTheme="minorHAnsi" w:hAnsiTheme="minorHAnsi" w:cstheme="minorHAnsi"/>
        </w:rPr>
      </w:pPr>
      <w:hyperlink r:id="rId5" w:history="1">
        <w:r w:rsidR="00E803BE" w:rsidRPr="00E803BE">
          <w:rPr>
            <w:rStyle w:val="Hyperlink"/>
            <w:rFonts w:asciiTheme="minorHAnsi" w:hAnsiTheme="minorHAnsi" w:cstheme="minorHAnsi"/>
          </w:rPr>
          <w:t>https://illinois.zoom.us/j/82833764049?pwd=M1JHdWp5RXI1YzgvZmttT3hlcmRFQT09</w:t>
        </w:r>
      </w:hyperlink>
    </w:p>
    <w:p w14:paraId="19CD19E6" w14:textId="77777777" w:rsidR="00E803BE" w:rsidRPr="00E803BE" w:rsidRDefault="00E803BE" w:rsidP="00E803BE">
      <w:pPr>
        <w:pStyle w:val="PlainText"/>
        <w:jc w:val="center"/>
        <w:rPr>
          <w:rFonts w:asciiTheme="minorHAnsi" w:hAnsiTheme="minorHAnsi" w:cstheme="minorHAnsi"/>
        </w:rPr>
      </w:pPr>
    </w:p>
    <w:p w14:paraId="6C674785" w14:textId="77777777" w:rsidR="00E803BE" w:rsidRPr="00E803BE" w:rsidRDefault="00E803BE" w:rsidP="00E803BE">
      <w:pPr>
        <w:pStyle w:val="PlainText"/>
        <w:jc w:val="center"/>
        <w:rPr>
          <w:rFonts w:asciiTheme="minorHAnsi" w:hAnsiTheme="minorHAnsi" w:cstheme="minorHAnsi"/>
        </w:rPr>
      </w:pPr>
      <w:r w:rsidRPr="00E803BE">
        <w:rPr>
          <w:rFonts w:asciiTheme="minorHAnsi" w:hAnsiTheme="minorHAnsi" w:cstheme="minorHAnsi"/>
        </w:rPr>
        <w:t>Meeting ID: 828 3376 4049</w:t>
      </w:r>
    </w:p>
    <w:p w14:paraId="512FB7A5" w14:textId="77777777" w:rsidR="00E803BE" w:rsidRPr="00E803BE" w:rsidRDefault="00E803BE" w:rsidP="00E803BE">
      <w:pPr>
        <w:pStyle w:val="PlainText"/>
        <w:jc w:val="center"/>
        <w:rPr>
          <w:rFonts w:asciiTheme="minorHAnsi" w:hAnsiTheme="minorHAnsi" w:cstheme="minorHAnsi"/>
        </w:rPr>
      </w:pPr>
      <w:r w:rsidRPr="00E803BE">
        <w:rPr>
          <w:rFonts w:asciiTheme="minorHAnsi" w:hAnsiTheme="minorHAnsi" w:cstheme="minorHAnsi"/>
        </w:rPr>
        <w:t>Password: 855148</w:t>
      </w:r>
    </w:p>
    <w:p w14:paraId="269BB8D8" w14:textId="77777777" w:rsidR="00401ED2" w:rsidRPr="00E803BE" w:rsidRDefault="00401ED2" w:rsidP="00401ED2">
      <w:pPr>
        <w:shd w:val="clear" w:color="auto" w:fill="FFFFFF"/>
        <w:spacing w:after="0" w:line="240" w:lineRule="auto"/>
        <w:rPr>
          <w:rFonts w:eastAsia="Times New Roman" w:cstheme="minorHAnsi"/>
          <w:color w:val="1D1C1D"/>
          <w:sz w:val="23"/>
          <w:szCs w:val="23"/>
        </w:rPr>
      </w:pPr>
    </w:p>
    <w:p w14:paraId="7180E39A" w14:textId="2E1995FC" w:rsidR="00401ED2" w:rsidRPr="00401ED2" w:rsidRDefault="00401ED2" w:rsidP="00E803B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1C1D"/>
          <w:sz w:val="23"/>
          <w:szCs w:val="23"/>
        </w:rPr>
      </w:pPr>
      <w:r w:rsidRPr="00401ED2">
        <w:rPr>
          <w:rFonts w:eastAsia="Times New Roman" w:cstheme="minorHAnsi"/>
          <w:color w:val="1D1C1D"/>
          <w:sz w:val="23"/>
          <w:szCs w:val="23"/>
        </w:rPr>
        <w:t>Agenda</w:t>
      </w:r>
    </w:p>
    <w:p w14:paraId="3F69861E" w14:textId="77777777" w:rsidR="00050A03" w:rsidRPr="00E803BE" w:rsidRDefault="00401ED2" w:rsidP="00050A0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Introductions by committee members</w:t>
      </w:r>
    </w:p>
    <w:p w14:paraId="46DE57A1" w14:textId="04AEC288" w:rsidR="00050A03" w:rsidRPr="00E803BE" w:rsidRDefault="00050A03" w:rsidP="00050A0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 xml:space="preserve">Committee Guidelines: </w:t>
      </w:r>
      <w:hyperlink r:id="rId6" w:history="1">
        <w:r w:rsidRPr="00E803BE">
          <w:rPr>
            <w:rStyle w:val="Hyperlink"/>
            <w:rFonts w:eastAsia="Times New Roman" w:cstheme="minorHAnsi"/>
            <w:sz w:val="23"/>
            <w:szCs w:val="23"/>
          </w:rPr>
          <w:t>https://www.carli.illinois.edu/governance/commguide</w:t>
        </w:r>
      </w:hyperlink>
    </w:p>
    <w:p w14:paraId="20CA232D" w14:textId="5D3BB9DE" w:rsidR="00050A03" w:rsidRPr="00E803BE" w:rsidRDefault="00050A03" w:rsidP="00050A0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 xml:space="preserve">Reviewed Briefly at All Committee </w:t>
      </w:r>
      <w:proofErr w:type="gramStart"/>
      <w:r w:rsidRPr="00E803BE">
        <w:rPr>
          <w:rFonts w:eastAsia="Times New Roman" w:cstheme="minorHAnsi"/>
          <w:color w:val="1D1C1D"/>
          <w:sz w:val="23"/>
          <w:szCs w:val="23"/>
        </w:rPr>
        <w:t>Meeting :</w:t>
      </w:r>
      <w:proofErr w:type="gramEnd"/>
      <w:r w:rsidRPr="00E803BE">
        <w:rPr>
          <w:rFonts w:eastAsia="Times New Roman" w:cstheme="minorHAnsi"/>
          <w:color w:val="1D1C1D"/>
          <w:sz w:val="23"/>
          <w:szCs w:val="23"/>
        </w:rPr>
        <w:t xml:space="preserve"> </w:t>
      </w:r>
      <w:hyperlink r:id="rId7" w:history="1">
        <w:r w:rsidR="00053C63" w:rsidRPr="00571B2B">
          <w:rPr>
            <w:rStyle w:val="Hyperlink"/>
            <w:rFonts w:eastAsia="Times New Roman" w:cstheme="minorHAnsi"/>
            <w:sz w:val="23"/>
            <w:szCs w:val="23"/>
          </w:rPr>
          <w:t>https://www.carli.illinois.edu/governance/committee-directory</w:t>
        </w:r>
      </w:hyperlink>
      <w:r w:rsidR="00053C63">
        <w:rPr>
          <w:rFonts w:eastAsia="Times New Roman" w:cstheme="minorHAnsi"/>
          <w:color w:val="1D1C1D"/>
          <w:sz w:val="23"/>
          <w:szCs w:val="23"/>
        </w:rPr>
        <w:t xml:space="preserve"> </w:t>
      </w:r>
    </w:p>
    <w:p w14:paraId="19001BF5" w14:textId="458B8805" w:rsidR="00401ED2" w:rsidRPr="00E803BE" w:rsidRDefault="00401ED2" w:rsidP="00401ED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Review charge</w:t>
      </w:r>
      <w:r w:rsidR="0061457D" w:rsidRPr="00E803BE">
        <w:rPr>
          <w:rFonts w:eastAsia="Times New Roman" w:cstheme="minorHAnsi"/>
          <w:color w:val="1D1C1D"/>
          <w:sz w:val="23"/>
          <w:szCs w:val="23"/>
        </w:rPr>
        <w:t xml:space="preserve"> and make any suggested updates for Board approval</w:t>
      </w:r>
    </w:p>
    <w:p w14:paraId="6B673424" w14:textId="49952778" w:rsidR="00401ED2" w:rsidRPr="00E803BE" w:rsidRDefault="00401ED2" w:rsidP="00401ED2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401ED2">
        <w:rPr>
          <w:rFonts w:eastAsia="Times New Roman" w:cstheme="minorHAnsi"/>
          <w:color w:val="1D1C1D"/>
          <w:sz w:val="23"/>
          <w:szCs w:val="23"/>
        </w:rPr>
        <w:t>Charge for committee can be found on CARLI website at: </w:t>
      </w:r>
      <w:r w:rsidRPr="00E803BE">
        <w:rPr>
          <w:rFonts w:eastAsia="Times New Roman" w:cstheme="minorHAnsi"/>
          <w:color w:val="1D1C1D"/>
          <w:sz w:val="23"/>
          <w:szCs w:val="23"/>
        </w:rPr>
        <w:t xml:space="preserve"> </w:t>
      </w:r>
      <w:hyperlink r:id="rId8" w:history="1">
        <w:r w:rsidR="00E803BE" w:rsidRPr="008565DC">
          <w:rPr>
            <w:rStyle w:val="Hyperlink"/>
            <w:rFonts w:eastAsia="Times New Roman" w:cstheme="minorHAnsi"/>
            <w:sz w:val="23"/>
            <w:szCs w:val="23"/>
          </w:rPr>
          <w:t>https://www.carli.illinois.edu/governance/committee-directory/comm?comm_id=67&amp;constit=no&amp;dates=yes</w:t>
        </w:r>
      </w:hyperlink>
      <w:r w:rsidR="00E803BE">
        <w:rPr>
          <w:rFonts w:eastAsia="Times New Roman" w:cstheme="minorHAnsi"/>
          <w:color w:val="1D1C1D"/>
          <w:sz w:val="23"/>
          <w:szCs w:val="23"/>
        </w:rPr>
        <w:t xml:space="preserve"> </w:t>
      </w:r>
    </w:p>
    <w:p w14:paraId="133545C2" w14:textId="77777777" w:rsidR="00401ED2" w:rsidRPr="00E803BE" w:rsidRDefault="00401ED2" w:rsidP="00401ED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401ED2">
        <w:rPr>
          <w:rFonts w:eastAsia="Times New Roman" w:cstheme="minorHAnsi"/>
          <w:color w:val="1D1C1D"/>
          <w:sz w:val="23"/>
          <w:szCs w:val="23"/>
        </w:rPr>
        <w:t>Methods of communication for committe</w:t>
      </w:r>
      <w:r w:rsidRPr="00E803BE">
        <w:rPr>
          <w:rFonts w:eastAsia="Times New Roman" w:cstheme="minorHAnsi"/>
          <w:color w:val="1D1C1D"/>
          <w:sz w:val="23"/>
          <w:szCs w:val="23"/>
        </w:rPr>
        <w:t>e</w:t>
      </w:r>
    </w:p>
    <w:p w14:paraId="30A72105" w14:textId="10B4276B" w:rsidR="00401ED2" w:rsidRPr="00E803BE" w:rsidRDefault="00401ED2" w:rsidP="00401ED2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401ED2">
        <w:rPr>
          <w:rFonts w:eastAsia="Times New Roman" w:cstheme="minorHAnsi"/>
          <w:color w:val="1D1C1D"/>
          <w:sz w:val="23"/>
          <w:szCs w:val="23"/>
        </w:rPr>
        <w:t>email list</w:t>
      </w:r>
      <w:r w:rsidR="00E803BE" w:rsidRPr="00E803BE">
        <w:rPr>
          <w:rFonts w:eastAsia="Times New Roman" w:cstheme="minorHAnsi"/>
          <w:color w:val="1D1C1D"/>
          <w:sz w:val="23"/>
          <w:szCs w:val="23"/>
        </w:rPr>
        <w:t xml:space="preserve">: </w:t>
      </w:r>
      <w:hyperlink r:id="rId9" w:history="1">
        <w:r w:rsidR="00E803BE">
          <w:rPr>
            <w:rStyle w:val="Hyperlink"/>
            <w:rFonts w:ascii="Verdana" w:hAnsi="Verdana"/>
            <w:sz w:val="20"/>
            <w:szCs w:val="20"/>
          </w:rPr>
          <w:t>ermcommittee@carli.illinois.edu</w:t>
        </w:r>
      </w:hyperlink>
    </w:p>
    <w:p w14:paraId="70E5E016" w14:textId="77777777" w:rsidR="0061457D" w:rsidRPr="00E803BE" w:rsidRDefault="00401ED2" w:rsidP="0061457D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Box folder: (all members will be added)</w:t>
      </w:r>
    </w:p>
    <w:p w14:paraId="4443485B" w14:textId="77777777" w:rsidR="0061457D" w:rsidRPr="00E803BE" w:rsidRDefault="00401ED2" w:rsidP="0061457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Select committee chairperson or co-chairpersons.</w:t>
      </w:r>
    </w:p>
    <w:p w14:paraId="00DF7E3C" w14:textId="77777777" w:rsidR="0061457D" w:rsidRPr="00E803BE" w:rsidRDefault="0061457D" w:rsidP="0061457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Schedule Committee</w:t>
      </w:r>
      <w:r w:rsidR="00401ED2" w:rsidRPr="00E803BE">
        <w:rPr>
          <w:rFonts w:eastAsia="Times New Roman" w:cstheme="minorHAnsi"/>
          <w:color w:val="1D1C1D"/>
          <w:sz w:val="23"/>
          <w:szCs w:val="23"/>
        </w:rPr>
        <w:t xml:space="preserve"> recurring meetings</w:t>
      </w:r>
    </w:p>
    <w:p w14:paraId="6795A2F8" w14:textId="2AA30CAA" w:rsidR="0061457D" w:rsidRPr="00E803BE" w:rsidRDefault="00401ED2" w:rsidP="0061457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Roster for note taking</w:t>
      </w:r>
      <w:r w:rsidR="00053C63">
        <w:rPr>
          <w:rFonts w:eastAsia="Times New Roman" w:cstheme="minorHAnsi"/>
          <w:color w:val="1D1C1D"/>
          <w:sz w:val="23"/>
          <w:szCs w:val="23"/>
        </w:rPr>
        <w:t xml:space="preserve"> (Denise Green at CARLI will take minutes this meeting)</w:t>
      </w:r>
    </w:p>
    <w:p w14:paraId="18E03214" w14:textId="5F5AF805" w:rsidR="0061457D" w:rsidRPr="00E803BE" w:rsidRDefault="0061457D" w:rsidP="0061457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In-Progress or remaining topics from last year.</w:t>
      </w:r>
    </w:p>
    <w:p w14:paraId="702888DC" w14:textId="77777777" w:rsidR="0061457D" w:rsidRPr="00E803BE" w:rsidRDefault="00401ED2" w:rsidP="0061457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Other potential areas of inquiry and work for this committee</w:t>
      </w:r>
    </w:p>
    <w:p w14:paraId="6A9CD7F4" w14:textId="60C2410A" w:rsidR="0061457D" w:rsidRDefault="00401ED2" w:rsidP="0061457D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Committee member suggestion</w:t>
      </w:r>
      <w:r w:rsidR="0061457D" w:rsidRPr="00E803BE">
        <w:rPr>
          <w:rFonts w:eastAsia="Times New Roman" w:cstheme="minorHAnsi"/>
          <w:color w:val="1D1C1D"/>
          <w:sz w:val="23"/>
          <w:szCs w:val="23"/>
        </w:rPr>
        <w:t>s</w:t>
      </w:r>
    </w:p>
    <w:p w14:paraId="17461592" w14:textId="130C5F87" w:rsidR="00053C63" w:rsidRPr="00053C63" w:rsidRDefault="00053C63" w:rsidP="00053C6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1D1C1D"/>
          <w:sz w:val="23"/>
          <w:szCs w:val="23"/>
        </w:rPr>
      </w:pPr>
      <w:r>
        <w:rPr>
          <w:rFonts w:eastAsia="Times New Roman"/>
          <w:color w:val="1D1C1D"/>
          <w:sz w:val="23"/>
          <w:szCs w:val="23"/>
        </w:rPr>
        <w:t>Themes from Alma Confidence Survey</w:t>
      </w:r>
    </w:p>
    <w:p w14:paraId="26ECC398" w14:textId="608DB791" w:rsidR="00401ED2" w:rsidRPr="00E803BE" w:rsidRDefault="00401ED2" w:rsidP="0061457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Discuss methods of work (subgroups, etc.)</w:t>
      </w:r>
    </w:p>
    <w:p w14:paraId="64186300" w14:textId="198098E3" w:rsidR="00401ED2" w:rsidRPr="00E803BE" w:rsidRDefault="00401ED2" w:rsidP="0061457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C1D"/>
          <w:sz w:val="23"/>
          <w:szCs w:val="23"/>
        </w:rPr>
      </w:pPr>
      <w:r w:rsidRPr="00E803BE">
        <w:rPr>
          <w:rFonts w:eastAsia="Times New Roman" w:cstheme="minorHAnsi"/>
          <w:color w:val="1D1C1D"/>
          <w:sz w:val="23"/>
          <w:szCs w:val="23"/>
        </w:rPr>
        <w:t>Other topics/questions</w:t>
      </w:r>
    </w:p>
    <w:p w14:paraId="118DE81D" w14:textId="77777777" w:rsidR="00401ED2" w:rsidRPr="00E803BE" w:rsidRDefault="00401ED2">
      <w:pPr>
        <w:rPr>
          <w:rFonts w:cstheme="minorHAnsi"/>
        </w:rPr>
      </w:pPr>
    </w:p>
    <w:sectPr w:rsidR="00401ED2" w:rsidRPr="00E8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030111">
    <w:abstractNumId w:val="10"/>
  </w:num>
  <w:num w:numId="2" w16cid:durableId="231474134">
    <w:abstractNumId w:val="4"/>
  </w:num>
  <w:num w:numId="3" w16cid:durableId="1570188745">
    <w:abstractNumId w:val="5"/>
  </w:num>
  <w:num w:numId="4" w16cid:durableId="915556624">
    <w:abstractNumId w:val="6"/>
  </w:num>
  <w:num w:numId="5" w16cid:durableId="760570015">
    <w:abstractNumId w:val="1"/>
  </w:num>
  <w:num w:numId="6" w16cid:durableId="2052918243">
    <w:abstractNumId w:val="7"/>
  </w:num>
  <w:num w:numId="7" w16cid:durableId="672338380">
    <w:abstractNumId w:val="0"/>
  </w:num>
  <w:num w:numId="8" w16cid:durableId="1911302251">
    <w:abstractNumId w:val="11"/>
  </w:num>
  <w:num w:numId="9" w16cid:durableId="1428768177">
    <w:abstractNumId w:val="2"/>
  </w:num>
  <w:num w:numId="10" w16cid:durableId="1248266241">
    <w:abstractNumId w:val="8"/>
  </w:num>
  <w:num w:numId="11" w16cid:durableId="804740600">
    <w:abstractNumId w:val="9"/>
  </w:num>
  <w:num w:numId="12" w16cid:durableId="1286623021">
    <w:abstractNumId w:val="3"/>
  </w:num>
  <w:num w:numId="13" w16cid:durableId="712778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50A03"/>
    <w:rsid w:val="00053C63"/>
    <w:rsid w:val="00401ED2"/>
    <w:rsid w:val="0061457D"/>
    <w:rsid w:val="009920A3"/>
    <w:rsid w:val="00E31A6A"/>
    <w:rsid w:val="00E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li.illinois.edu/governance/committee-directory/comm?comm_id=67&amp;constit=no&amp;dates=y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li.illinois.edu/governance/committee-direc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li.illinois.edu/governance/commgui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llinois.zoom.us/j/82833764049?pwd=M1JHdWp5RXI1YzgvZmttT3hlcmRFQ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mcommittee@carli.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Green, Denise D</cp:lastModifiedBy>
  <cp:revision>2</cp:revision>
  <dcterms:created xsi:type="dcterms:W3CDTF">2022-08-16T13:55:00Z</dcterms:created>
  <dcterms:modified xsi:type="dcterms:W3CDTF">2022-08-16T13:55:00Z</dcterms:modified>
</cp:coreProperties>
</file>