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97A" w14:textId="77777777" w:rsidR="00557B68" w:rsidRPr="0019754E" w:rsidRDefault="00557B68" w:rsidP="00557B68">
      <w:pPr>
        <w:jc w:val="center"/>
        <w:rPr>
          <w:rFonts w:ascii="Verdana" w:hAnsi="Verdana"/>
        </w:rPr>
      </w:pPr>
      <w:r w:rsidRPr="0019754E">
        <w:rPr>
          <w:rFonts w:ascii="Verdana" w:hAnsi="Verdana"/>
        </w:rPr>
        <w:t>CARLI Electronic Resources Management Committee  (ERMC) Meeting</w:t>
      </w:r>
    </w:p>
    <w:p w14:paraId="5EAFACEF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148A2ED5" w14:textId="28A9858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Date/Location: </w:t>
      </w:r>
      <w:r w:rsidR="00F0077E">
        <w:rPr>
          <w:rFonts w:ascii="Verdana" w:hAnsi="Verdana"/>
        </w:rPr>
        <w:t>Wednesday</w:t>
      </w:r>
      <w:r>
        <w:rPr>
          <w:rFonts w:ascii="Verdana" w:hAnsi="Verdana"/>
        </w:rPr>
        <w:t xml:space="preserve">, </w:t>
      </w:r>
      <w:r w:rsidR="00F0077E">
        <w:rPr>
          <w:rFonts w:ascii="Verdana" w:hAnsi="Verdana"/>
        </w:rPr>
        <w:t>February</w:t>
      </w:r>
      <w:r>
        <w:rPr>
          <w:rFonts w:ascii="Verdana" w:hAnsi="Verdana"/>
        </w:rPr>
        <w:t xml:space="preserve"> </w:t>
      </w:r>
      <w:r w:rsidR="00F0077E">
        <w:rPr>
          <w:rFonts w:ascii="Verdana" w:hAnsi="Verdana"/>
        </w:rPr>
        <w:t>07</w:t>
      </w:r>
      <w:r>
        <w:rPr>
          <w:rFonts w:ascii="Verdana" w:hAnsi="Verdana"/>
        </w:rPr>
        <w:t>, 202</w:t>
      </w:r>
      <w:r w:rsidR="00F0077E">
        <w:rPr>
          <w:rFonts w:ascii="Verdana" w:hAnsi="Verdana"/>
        </w:rPr>
        <w:t>4</w:t>
      </w:r>
      <w:r w:rsidRPr="0019754E">
        <w:rPr>
          <w:rFonts w:ascii="Verdana" w:hAnsi="Verdana"/>
        </w:rPr>
        <w:t>, zoom</w:t>
      </w:r>
    </w:p>
    <w:p w14:paraId="14336B56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6767F8B5" w14:textId="582462C7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Members attending: Heather Cannon, </w:t>
      </w:r>
      <w:r>
        <w:rPr>
          <w:rFonts w:ascii="Verdana" w:eastAsia="Open Sans" w:hAnsi="Verdana" w:cs="Open Sans"/>
        </w:rPr>
        <w:t xml:space="preserve">Robin Hofstetter, </w:t>
      </w:r>
      <w:r w:rsidRPr="0019754E">
        <w:rPr>
          <w:rFonts w:ascii="Verdana" w:eastAsia="Open Sans" w:hAnsi="Verdana" w:cs="Open Sans"/>
        </w:rPr>
        <w:t xml:space="preserve">Elizabeth </w:t>
      </w:r>
      <w:proofErr w:type="spellStart"/>
      <w:r w:rsidRPr="0019754E">
        <w:rPr>
          <w:rFonts w:ascii="Verdana" w:eastAsia="Open Sans" w:hAnsi="Verdana" w:cs="Open Sans"/>
        </w:rPr>
        <w:t>Hollendonner</w:t>
      </w:r>
      <w:proofErr w:type="spellEnd"/>
      <w:r w:rsidRPr="0019754E">
        <w:rPr>
          <w:rFonts w:ascii="Verdana" w:eastAsia="Open Sans" w:hAnsi="Verdana" w:cs="Open Sans"/>
        </w:rPr>
        <w:t>,</w:t>
      </w:r>
      <w:r w:rsidR="00436008" w:rsidRPr="0019754E">
        <w:rPr>
          <w:rFonts w:ascii="Verdana" w:eastAsia="Open Sans" w:hAnsi="Verdana" w:cs="Open Sans"/>
        </w:rPr>
        <w:t xml:space="preserve"> Andrea </w:t>
      </w:r>
      <w:proofErr w:type="spellStart"/>
      <w:r w:rsidR="00436008" w:rsidRPr="0019754E">
        <w:rPr>
          <w:rFonts w:ascii="Verdana" w:eastAsia="Open Sans" w:hAnsi="Verdana" w:cs="Open Sans"/>
        </w:rPr>
        <w:t>Imre</w:t>
      </w:r>
      <w:proofErr w:type="spellEnd"/>
      <w:r w:rsidR="00436008">
        <w:rPr>
          <w:rFonts w:ascii="Verdana" w:eastAsia="Open Sans" w:hAnsi="Verdana" w:cs="Open Sans"/>
        </w:rPr>
        <w:t>,</w:t>
      </w:r>
      <w:r w:rsidR="00436008">
        <w:rPr>
          <w:rFonts w:ascii="Verdana" w:eastAsia="Open Sans" w:hAnsi="Verdana" w:cs="Open Sans"/>
        </w:rPr>
        <w:t xml:space="preserve"> </w:t>
      </w:r>
      <w:r w:rsidR="00436008" w:rsidRPr="0019754E">
        <w:rPr>
          <w:rFonts w:ascii="Verdana" w:eastAsia="Open Sans" w:hAnsi="Verdana" w:cs="Open Sans"/>
        </w:rPr>
        <w:t>Elizabeth Nelson</w:t>
      </w:r>
      <w:r w:rsidR="00436008">
        <w:rPr>
          <w:rFonts w:ascii="Verdana" w:eastAsia="Open Sans" w:hAnsi="Verdana" w:cs="Open Sans"/>
        </w:rPr>
        <w:t>,</w:t>
      </w:r>
      <w:r w:rsidRPr="0019754E">
        <w:rPr>
          <w:rFonts w:ascii="Verdana" w:eastAsia="Open Sans" w:hAnsi="Verdana" w:cs="Open Sans"/>
        </w:rPr>
        <w:t xml:space="preserve"> Jennifer Patterson, </w:t>
      </w:r>
      <w:r w:rsidR="00436008" w:rsidRPr="0019754E">
        <w:rPr>
          <w:rFonts w:ascii="Verdana" w:eastAsia="Open Sans" w:hAnsi="Verdana" w:cs="Open Sans"/>
        </w:rPr>
        <w:t>Sara Rizzo</w:t>
      </w:r>
      <w:r w:rsidR="00436008">
        <w:rPr>
          <w:rFonts w:ascii="Verdana" w:eastAsia="Open Sans" w:hAnsi="Verdana" w:cs="Open Sans"/>
        </w:rPr>
        <w:t>,</w:t>
      </w:r>
      <w:r w:rsidR="00436008" w:rsidRPr="0019754E">
        <w:rPr>
          <w:rFonts w:ascii="Verdana" w:eastAsia="Open Sans" w:hAnsi="Verdana" w:cs="Open Sans"/>
        </w:rPr>
        <w:t xml:space="preserve"> </w:t>
      </w:r>
      <w:r w:rsidRPr="0019754E">
        <w:rPr>
          <w:rFonts w:ascii="Verdana" w:eastAsia="Open Sans" w:hAnsi="Verdana" w:cs="Open Sans"/>
        </w:rPr>
        <w:t>Megan Ruenz, Lisa Wallis</w:t>
      </w:r>
    </w:p>
    <w:p w14:paraId="1ABD1531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62E2BFAE" w14:textId="4D1B03BF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Members absent:</w:t>
      </w:r>
      <w:r>
        <w:rPr>
          <w:rFonts w:ascii="Verdana" w:eastAsia="Open Sans" w:hAnsi="Verdana" w:cs="Open Sans"/>
        </w:rPr>
        <w:t xml:space="preserve"> </w:t>
      </w:r>
      <w:r w:rsidR="00436008">
        <w:rPr>
          <w:rFonts w:ascii="Verdana" w:eastAsia="Open Sans" w:hAnsi="Verdana" w:cs="Open Sans"/>
        </w:rPr>
        <w:t>None</w:t>
      </w:r>
    </w:p>
    <w:p w14:paraId="2FE06FF9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50345D4D" w14:textId="77777777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CARLI Staff attending: Denise Green, Nicole Ream-Sotomayor, Marisa Tolbert</w:t>
      </w:r>
    </w:p>
    <w:p w14:paraId="7557B8DE" w14:textId="77777777" w:rsidR="00436008" w:rsidRDefault="00436008" w:rsidP="00557B68">
      <w:pPr>
        <w:spacing w:after="120"/>
        <w:rPr>
          <w:rFonts w:ascii="Verdana" w:eastAsia="Open Sans" w:hAnsi="Verdana" w:cs="Open Sans"/>
        </w:rPr>
      </w:pPr>
    </w:p>
    <w:p w14:paraId="03EC3582" w14:textId="56586480" w:rsidR="00557B68" w:rsidRPr="0019754E" w:rsidRDefault="00557B68" w:rsidP="00557B68">
      <w:pPr>
        <w:spacing w:after="120"/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Guests:</w:t>
      </w:r>
      <w:r w:rsidR="00436008">
        <w:rPr>
          <w:rFonts w:ascii="Verdana" w:eastAsia="Open Sans" w:hAnsi="Verdana" w:cs="Open Sans"/>
        </w:rPr>
        <w:t xml:space="preserve"> None</w:t>
      </w:r>
    </w:p>
    <w:p w14:paraId="17CD6A3C" w14:textId="77777777" w:rsidR="00557B68" w:rsidRPr="0019754E" w:rsidRDefault="00557B68" w:rsidP="00557B68">
      <w:pPr>
        <w:rPr>
          <w:rFonts w:ascii="Verdana" w:hAnsi="Verdana"/>
          <w:b/>
        </w:rPr>
      </w:pPr>
    </w:p>
    <w:p w14:paraId="3E714781" w14:textId="77777777" w:rsidR="00557B68" w:rsidRPr="0019754E" w:rsidRDefault="00557B68" w:rsidP="00557B68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Decisions:</w:t>
      </w:r>
    </w:p>
    <w:p w14:paraId="186F4938" w14:textId="3F90CDE5" w:rsidR="0068471E" w:rsidRDefault="00557B68" w:rsidP="00557B68">
      <w:pPr>
        <w:numPr>
          <w:ilvl w:val="0"/>
          <w:numId w:val="6"/>
        </w:num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  <w:r w:rsidR="00237F8A">
        <w:rPr>
          <w:rFonts w:ascii="Verdana" w:hAnsi="Verdana"/>
        </w:rPr>
        <w:t>Future spring meeting dates/times</w:t>
      </w:r>
      <w:r w:rsidR="0068471E">
        <w:rPr>
          <w:rFonts w:ascii="Verdana" w:hAnsi="Verdana"/>
        </w:rPr>
        <w:t xml:space="preserve"> were rescheduled</w:t>
      </w:r>
      <w:r w:rsidR="00237F8A">
        <w:rPr>
          <w:rFonts w:ascii="Verdana" w:hAnsi="Verdana"/>
        </w:rPr>
        <w:t>.</w:t>
      </w:r>
    </w:p>
    <w:p w14:paraId="57E308E9" w14:textId="24C7886D" w:rsidR="0068471E" w:rsidRPr="0068471E" w:rsidRDefault="0068471E" w:rsidP="0068471E">
      <w:pPr>
        <w:pStyle w:val="ListParagraph"/>
        <w:numPr>
          <w:ilvl w:val="1"/>
          <w:numId w:val="6"/>
        </w:numPr>
        <w:spacing w:before="100" w:beforeAutospacing="1"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>March 13</w:t>
      </w:r>
      <w:r>
        <w:rPr>
          <w:rFonts w:ascii="Verdana" w:hAnsi="Verdana"/>
        </w:rPr>
        <w:t>, 2024,</w:t>
      </w:r>
      <w:r w:rsidRPr="0068471E">
        <w:rPr>
          <w:rFonts w:ascii="Verdana" w:hAnsi="Verdana"/>
        </w:rPr>
        <w:t xml:space="preserve"> at 2 pm</w:t>
      </w:r>
    </w:p>
    <w:p w14:paraId="3BD9B15B" w14:textId="5C2F7A34" w:rsidR="0068471E" w:rsidRPr="0068471E" w:rsidRDefault="0068471E" w:rsidP="0068471E">
      <w:pPr>
        <w:pStyle w:val="ListParagraph"/>
        <w:numPr>
          <w:ilvl w:val="1"/>
          <w:numId w:val="6"/>
        </w:numPr>
        <w:spacing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>April 10</w:t>
      </w:r>
      <w:r>
        <w:rPr>
          <w:rFonts w:ascii="Verdana" w:hAnsi="Verdana"/>
        </w:rPr>
        <w:t>, 2024,</w:t>
      </w:r>
      <w:r>
        <w:rPr>
          <w:rFonts w:ascii="Verdana" w:hAnsi="Verdana"/>
        </w:rPr>
        <w:t xml:space="preserve"> </w:t>
      </w:r>
      <w:r w:rsidRPr="0068471E">
        <w:rPr>
          <w:rFonts w:ascii="Verdana" w:hAnsi="Verdana"/>
        </w:rPr>
        <w:t>at 10 am</w:t>
      </w:r>
    </w:p>
    <w:p w14:paraId="2975BA50" w14:textId="3DF659A3" w:rsidR="0068471E" w:rsidRPr="0068471E" w:rsidRDefault="0068471E" w:rsidP="0068471E">
      <w:pPr>
        <w:pStyle w:val="ListParagraph"/>
        <w:numPr>
          <w:ilvl w:val="1"/>
          <w:numId w:val="6"/>
        </w:numPr>
        <w:spacing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>May 15</w:t>
      </w:r>
      <w:r>
        <w:rPr>
          <w:rFonts w:ascii="Verdana" w:hAnsi="Verdana"/>
        </w:rPr>
        <w:t>, 2024,</w:t>
      </w:r>
      <w:r w:rsidRPr="0068471E">
        <w:rPr>
          <w:rFonts w:ascii="Verdana" w:hAnsi="Verdana"/>
        </w:rPr>
        <w:t xml:space="preserve"> at 2 pm</w:t>
      </w:r>
    </w:p>
    <w:p w14:paraId="1AD0F330" w14:textId="246FF23C" w:rsidR="00557B68" w:rsidRPr="0068471E" w:rsidRDefault="0068471E" w:rsidP="0068471E">
      <w:pPr>
        <w:pStyle w:val="ListParagraph"/>
        <w:numPr>
          <w:ilvl w:val="1"/>
          <w:numId w:val="6"/>
        </w:numPr>
        <w:spacing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>June 12</w:t>
      </w:r>
      <w:r>
        <w:rPr>
          <w:rFonts w:ascii="Verdana" w:hAnsi="Verdana"/>
        </w:rPr>
        <w:t>, 2024,</w:t>
      </w:r>
      <w:r w:rsidRPr="0068471E">
        <w:rPr>
          <w:rFonts w:ascii="Verdana" w:hAnsi="Verdana"/>
        </w:rPr>
        <w:t xml:space="preserve"> at 10 am</w:t>
      </w:r>
      <w:r w:rsidR="00237F8A" w:rsidRPr="0068471E">
        <w:rPr>
          <w:rFonts w:ascii="Verdana" w:hAnsi="Verdana"/>
          <w:sz w:val="28"/>
          <w:szCs w:val="28"/>
        </w:rPr>
        <w:t xml:space="preserve">  </w:t>
      </w:r>
    </w:p>
    <w:p w14:paraId="52C60CB5" w14:textId="2BFD3870" w:rsidR="00237F8A" w:rsidRDefault="00237F8A" w:rsidP="00237F8A">
      <w:pPr>
        <w:rPr>
          <w:rFonts w:ascii="Verdana" w:hAnsi="Verdana"/>
        </w:rPr>
      </w:pPr>
    </w:p>
    <w:p w14:paraId="493E658C" w14:textId="77777777" w:rsidR="00557B68" w:rsidRPr="0019754E" w:rsidRDefault="00557B68" w:rsidP="00557B68">
      <w:pPr>
        <w:rPr>
          <w:rFonts w:ascii="Verdana" w:hAnsi="Verdana"/>
        </w:rPr>
      </w:pPr>
    </w:p>
    <w:p w14:paraId="79CA93C8" w14:textId="77777777" w:rsidR="00557B68" w:rsidRPr="0019754E" w:rsidRDefault="00557B68" w:rsidP="00557B68">
      <w:pPr>
        <w:rPr>
          <w:rFonts w:ascii="Verdana" w:hAnsi="Verdana"/>
        </w:rPr>
      </w:pPr>
      <w:r w:rsidRPr="0019754E">
        <w:rPr>
          <w:rFonts w:ascii="Verdana" w:hAnsi="Verdana"/>
          <w:b/>
        </w:rPr>
        <w:t xml:space="preserve">Announcements: </w:t>
      </w:r>
    </w:p>
    <w:p w14:paraId="7F0A04BE" w14:textId="77777777" w:rsidR="00436008" w:rsidRDefault="00436008" w:rsidP="00557B68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CARLI Announcements: </w:t>
      </w:r>
    </w:p>
    <w:p w14:paraId="773C4419" w14:textId="7646391D" w:rsidR="00F0077E" w:rsidRDefault="00436008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CARLI will facilitate follow up sessions with EBSCO as new interface approaches.  </w:t>
      </w:r>
    </w:p>
    <w:p w14:paraId="5E825281" w14:textId="71982EBF" w:rsidR="00436008" w:rsidRDefault="00436008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Instruction committee has sent out call for proposals for June event.  </w:t>
      </w:r>
    </w:p>
    <w:p w14:paraId="40E21C56" w14:textId="68384B0C" w:rsidR="00436008" w:rsidRDefault="00436008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Starting FY25 </w:t>
      </w:r>
      <w:r w:rsidR="00660393">
        <w:rPr>
          <w:rFonts w:ascii="Verdana" w:hAnsi="Verdana"/>
        </w:rPr>
        <w:t>cycle</w:t>
      </w:r>
      <w:r>
        <w:rPr>
          <w:rFonts w:ascii="Verdana" w:hAnsi="Verdana"/>
        </w:rPr>
        <w:t xml:space="preserve"> for e-resources.  Hoping to open to libraries in April.  New contracts with Infobase and Bloomsbury starting July 1, no new vendors. </w:t>
      </w:r>
    </w:p>
    <w:p w14:paraId="4E0AADD6" w14:textId="4325A5F3" w:rsidR="00436008" w:rsidRDefault="00436008" w:rsidP="00436008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Member </w:t>
      </w:r>
      <w:r w:rsidR="00660393">
        <w:rPr>
          <w:rFonts w:ascii="Verdana" w:hAnsi="Verdana"/>
        </w:rPr>
        <w:t>Announcements</w:t>
      </w:r>
      <w:r>
        <w:rPr>
          <w:rFonts w:ascii="Verdana" w:hAnsi="Verdana"/>
        </w:rPr>
        <w:t>:</w:t>
      </w:r>
    </w:p>
    <w:p w14:paraId="360A13C3" w14:textId="05BB20BC" w:rsidR="00436008" w:rsidRDefault="00436008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Sara will be presenting at an upcoming ELUNA </w:t>
      </w:r>
      <w:r w:rsidR="0068471E">
        <w:rPr>
          <w:rFonts w:ascii="Verdana" w:hAnsi="Verdana"/>
        </w:rPr>
        <w:t>conference</w:t>
      </w:r>
    </w:p>
    <w:p w14:paraId="37FFD013" w14:textId="328AB6C8" w:rsidR="00436008" w:rsidRPr="0019754E" w:rsidRDefault="00436008" w:rsidP="00436008">
      <w:pPr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Thank you to Denise for coordinating the EBSCO webinars.  </w:t>
      </w:r>
    </w:p>
    <w:p w14:paraId="722F5608" w14:textId="77777777" w:rsidR="00557B68" w:rsidRPr="0019754E" w:rsidRDefault="00557B68" w:rsidP="00557B68">
      <w:pPr>
        <w:rPr>
          <w:rFonts w:ascii="Verdana" w:hAnsi="Verdana"/>
        </w:rPr>
      </w:pPr>
    </w:p>
    <w:p w14:paraId="1D0457DC" w14:textId="39EA059C" w:rsidR="00557B68" w:rsidRPr="0019754E" w:rsidRDefault="00096B8F" w:rsidP="00557B68">
      <w:pPr>
        <w:rPr>
          <w:rFonts w:ascii="Verdana" w:hAnsi="Verdana"/>
          <w:b/>
        </w:rPr>
      </w:pPr>
      <w:r>
        <w:rPr>
          <w:rFonts w:ascii="Verdana" w:hAnsi="Verdana"/>
          <w:b/>
        </w:rPr>
        <w:t>Discussion</w:t>
      </w:r>
      <w:r w:rsidR="00557B68" w:rsidRPr="0019754E">
        <w:rPr>
          <w:rFonts w:ascii="Verdana" w:hAnsi="Verdana"/>
          <w:b/>
        </w:rPr>
        <w:t>:</w:t>
      </w:r>
    </w:p>
    <w:p w14:paraId="6942D42A" w14:textId="19495A4C" w:rsidR="00C91993" w:rsidRPr="00237F8A" w:rsidRDefault="00237F8A" w:rsidP="00C91993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OCLC “Streamline Holdings”</w:t>
      </w:r>
    </w:p>
    <w:p w14:paraId="32CD6E6B" w14:textId="0B84E628" w:rsidR="00237F8A" w:rsidRDefault="00237F8A" w:rsidP="00237F8A">
      <w:pPr>
        <w:pStyle w:val="ListParagraph"/>
        <w:numPr>
          <w:ilvl w:val="1"/>
          <w:numId w:val="8"/>
        </w:numPr>
        <w:rPr>
          <w:rFonts w:ascii="Verdana" w:hAnsi="Verdana"/>
        </w:rPr>
      </w:pPr>
      <w:r w:rsidRPr="00237F8A">
        <w:rPr>
          <w:rFonts w:ascii="Verdana" w:hAnsi="Verdana"/>
          <w:sz w:val="21"/>
          <w:szCs w:val="21"/>
        </w:rPr>
        <w:t xml:space="preserve">Millikin </w:t>
      </w:r>
      <w:r>
        <w:rPr>
          <w:rFonts w:ascii="Verdana" w:hAnsi="Verdana"/>
        </w:rPr>
        <w:t xml:space="preserve">and CARLI staff recently worked out a process to streamline holdings with OCLC.  This is intended for physical items but will also realign </w:t>
      </w:r>
      <w:r w:rsidR="00F4090A">
        <w:rPr>
          <w:rFonts w:ascii="Verdana" w:hAnsi="Verdana"/>
        </w:rPr>
        <w:t>electronic holdings in OCLC so interlibrary loan does not get erroneous requests for electronic materials.  (Liz)</w:t>
      </w:r>
    </w:p>
    <w:p w14:paraId="1062CAD9" w14:textId="79BAFC52" w:rsidR="00F4090A" w:rsidRDefault="00F4090A" w:rsidP="00237F8A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This is a service that OCLC will provide freely once per year. </w:t>
      </w:r>
    </w:p>
    <w:p w14:paraId="70D0C645" w14:textId="3EA036A4" w:rsidR="00F4090A" w:rsidRDefault="00F4090A" w:rsidP="00237F8A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Other institutions have also gone through this process. Solved their problem of unlinked records and erroneous requests for physical items. Entire process took about 1-2 months. (Elizabeth)</w:t>
      </w:r>
    </w:p>
    <w:p w14:paraId="37215FD0" w14:textId="0932AB69" w:rsidR="00F4090A" w:rsidRDefault="00F4090A" w:rsidP="00237F8A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Has had problems with items that weren’t deleted properly in Voyager appearing in OCLC, creating erroneous ILL requests. (Sara)</w:t>
      </w:r>
    </w:p>
    <w:p w14:paraId="060398DD" w14:textId="34997F06" w:rsidR="00F4090A" w:rsidRPr="0068471E" w:rsidRDefault="00F4090A" w:rsidP="0068471E">
      <w:pPr>
        <w:pStyle w:val="ListParagraph"/>
        <w:numPr>
          <w:ilvl w:val="1"/>
          <w:numId w:val="8"/>
        </w:numPr>
        <w:rPr>
          <w:rFonts w:ascii="Verdana" w:hAnsi="Verdana"/>
        </w:rPr>
      </w:pPr>
      <w:r>
        <w:rPr>
          <w:rFonts w:ascii="Verdana" w:hAnsi="Verdana"/>
        </w:rPr>
        <w:t>Deleted DVD from Alma collection but didn’t get deleted in OCLC. Currently taking care of these one at a time as they are requested. (Jennifer).</w:t>
      </w:r>
    </w:p>
    <w:p w14:paraId="59704E64" w14:textId="77777777" w:rsidR="00896FD3" w:rsidRDefault="00896FD3" w:rsidP="00896FD3">
      <w:pPr>
        <w:pStyle w:val="ListParagraph"/>
        <w:ind w:left="1440"/>
        <w:rPr>
          <w:rFonts w:ascii="Verdana" w:hAnsi="Verdana"/>
        </w:rPr>
      </w:pPr>
    </w:p>
    <w:p w14:paraId="6B7BFAC1" w14:textId="281AB66B" w:rsidR="00896FD3" w:rsidRPr="00F4090A" w:rsidRDefault="00F4090A" w:rsidP="00F4090A">
      <w:pPr>
        <w:rPr>
          <w:rFonts w:ascii="Verdana" w:hAnsi="Verdana"/>
        </w:rPr>
      </w:pPr>
      <w:r w:rsidRPr="00F4090A">
        <w:rPr>
          <w:rFonts w:ascii="Verdana" w:hAnsi="Verdana"/>
        </w:rPr>
        <w:t xml:space="preserve">OCLC </w:t>
      </w:r>
      <w:proofErr w:type="spellStart"/>
      <w:r w:rsidRPr="00F4090A">
        <w:rPr>
          <w:rFonts w:ascii="Verdana" w:hAnsi="Verdana"/>
        </w:rPr>
        <w:t>Worldshare</w:t>
      </w:r>
      <w:proofErr w:type="spellEnd"/>
      <w:r w:rsidRPr="00F4090A">
        <w:rPr>
          <w:rFonts w:ascii="Verdana" w:hAnsi="Verdana"/>
        </w:rPr>
        <w:t xml:space="preserve"> Collection Manager</w:t>
      </w:r>
      <w:r w:rsidRPr="00F4090A">
        <w:rPr>
          <w:rFonts w:ascii="Verdana" w:hAnsi="Verdana"/>
        </w:rPr>
        <w:t xml:space="preserve"> – flowchart made by Denise</w:t>
      </w:r>
    </w:p>
    <w:p w14:paraId="39532849" w14:textId="429A6998" w:rsidR="00F4090A" w:rsidRDefault="00F4090A" w:rsidP="00F4090A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Team agreed it was very helpful.  </w:t>
      </w:r>
    </w:p>
    <w:p w14:paraId="586E3209" w14:textId="46EC8AF2" w:rsidR="00F4090A" w:rsidRDefault="00F4090A" w:rsidP="00F4090A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Next steps will be </w:t>
      </w:r>
      <w:r w:rsidR="0068471E">
        <w:rPr>
          <w:rFonts w:ascii="Verdana" w:hAnsi="Verdana"/>
        </w:rPr>
        <w:t>to start to create</w:t>
      </w:r>
      <w:r>
        <w:rPr>
          <w:rFonts w:ascii="Verdana" w:hAnsi="Verdana"/>
        </w:rPr>
        <w:t xml:space="preserve"> document</w:t>
      </w:r>
      <w:r w:rsidR="0068471E">
        <w:rPr>
          <w:rFonts w:ascii="Verdana" w:hAnsi="Verdana"/>
        </w:rPr>
        <w:t>ation</w:t>
      </w:r>
      <w:r>
        <w:rPr>
          <w:rFonts w:ascii="Verdana" w:hAnsi="Verdana"/>
        </w:rPr>
        <w:t>, dividing into webpage documentation</w:t>
      </w:r>
      <w:r w:rsidR="0068471E">
        <w:rPr>
          <w:rFonts w:ascii="Verdana" w:hAnsi="Verdana"/>
        </w:rPr>
        <w:t>.  Will come to the team for comments.  (Denise)</w:t>
      </w:r>
    </w:p>
    <w:p w14:paraId="5026E106" w14:textId="77777777" w:rsidR="00F4090A" w:rsidRPr="00F4090A" w:rsidRDefault="00F4090A" w:rsidP="00F4090A">
      <w:pPr>
        <w:rPr>
          <w:rFonts w:ascii="Verdana" w:hAnsi="Verdana"/>
        </w:rPr>
      </w:pPr>
    </w:p>
    <w:p w14:paraId="2FD0AB4C" w14:textId="77777777" w:rsidR="00896FD3" w:rsidRDefault="00896FD3" w:rsidP="00896FD3">
      <w:pPr>
        <w:rPr>
          <w:rFonts w:ascii="Verdana" w:hAnsi="Verdana"/>
        </w:rPr>
      </w:pPr>
    </w:p>
    <w:p w14:paraId="3B3065BE" w14:textId="77777777" w:rsidR="00557B68" w:rsidRPr="0019754E" w:rsidRDefault="00557B68" w:rsidP="00557B68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Tasks assigned:</w:t>
      </w:r>
    </w:p>
    <w:p w14:paraId="4ABBF5ED" w14:textId="77777777" w:rsidR="00557B68" w:rsidRPr="0019754E" w:rsidRDefault="00557B68" w:rsidP="00557B68">
      <w:pPr>
        <w:rPr>
          <w:rFonts w:ascii="Verdana" w:hAnsi="Verdana"/>
          <w:b/>
        </w:rPr>
      </w:pPr>
    </w:p>
    <w:p w14:paraId="27D65F03" w14:textId="56C7670F" w:rsidR="00557B68" w:rsidRPr="0019754E" w:rsidRDefault="00F4090A" w:rsidP="00557B68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Megan Ruenz</w:t>
      </w:r>
      <w:r w:rsidR="00557B68" w:rsidRPr="0019754E">
        <w:rPr>
          <w:rFonts w:ascii="Verdana" w:hAnsi="Verdana"/>
        </w:rPr>
        <w:t xml:space="preserve"> did meeting minutes.</w:t>
      </w:r>
    </w:p>
    <w:p w14:paraId="1566666D" w14:textId="1186330E" w:rsidR="000B7C10" w:rsidRDefault="0068471E" w:rsidP="000B7C10">
      <w:pPr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Minute taker schedule was refreshed:</w:t>
      </w:r>
    </w:p>
    <w:p w14:paraId="6D65027A" w14:textId="63CD370E" w:rsidR="0068471E" w:rsidRPr="0068471E" w:rsidRDefault="0068471E" w:rsidP="0068471E">
      <w:pPr>
        <w:pStyle w:val="ListParagraph"/>
        <w:numPr>
          <w:ilvl w:val="1"/>
          <w:numId w:val="4"/>
        </w:numPr>
        <w:spacing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 xml:space="preserve">Lisa Wallis </w:t>
      </w:r>
      <w:r w:rsidRPr="0068471E">
        <w:rPr>
          <w:rFonts w:ascii="Verdana" w:hAnsi="Verdana" w:cs="Verdana"/>
        </w:rPr>
        <w:t>–</w:t>
      </w:r>
      <w:r w:rsidRPr="0068471E">
        <w:rPr>
          <w:rFonts w:ascii="Verdana" w:hAnsi="Verdana"/>
        </w:rPr>
        <w:t xml:space="preserve"> March 13, </w:t>
      </w:r>
      <w:r w:rsidRPr="0068471E">
        <w:rPr>
          <w:rFonts w:ascii="Verdana" w:hAnsi="Verdana"/>
        </w:rPr>
        <w:t>2024,</w:t>
      </w:r>
      <w:r w:rsidRPr="0068471E">
        <w:rPr>
          <w:rFonts w:ascii="Verdana" w:hAnsi="Verdana"/>
        </w:rPr>
        <w:t xml:space="preserve"> at 2 pm</w:t>
      </w:r>
    </w:p>
    <w:p w14:paraId="571CF1BD" w14:textId="6EB5B0CB" w:rsidR="0068471E" w:rsidRPr="0068471E" w:rsidRDefault="0068471E" w:rsidP="0068471E">
      <w:pPr>
        <w:pStyle w:val="ListParagraph"/>
        <w:numPr>
          <w:ilvl w:val="1"/>
          <w:numId w:val="4"/>
        </w:numPr>
        <w:spacing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 xml:space="preserve">Andrea </w:t>
      </w:r>
      <w:proofErr w:type="spellStart"/>
      <w:r w:rsidRPr="0068471E">
        <w:rPr>
          <w:rFonts w:ascii="Verdana" w:hAnsi="Verdana"/>
        </w:rPr>
        <w:t>Imre</w:t>
      </w:r>
      <w:proofErr w:type="spellEnd"/>
      <w:r w:rsidRPr="0068471E">
        <w:rPr>
          <w:rFonts w:ascii="Verdana" w:hAnsi="Verdana"/>
        </w:rPr>
        <w:t xml:space="preserve"> </w:t>
      </w:r>
      <w:r w:rsidRPr="0068471E">
        <w:rPr>
          <w:rFonts w:ascii="Verdana" w:hAnsi="Verdana" w:cs="Verdana"/>
        </w:rPr>
        <w:t>–</w:t>
      </w:r>
      <w:r w:rsidRPr="0068471E">
        <w:rPr>
          <w:rFonts w:ascii="Verdana" w:hAnsi="Verdana"/>
        </w:rPr>
        <w:t xml:space="preserve"> April 10, </w:t>
      </w:r>
      <w:r w:rsidRPr="0068471E">
        <w:rPr>
          <w:rFonts w:ascii="Verdana" w:hAnsi="Verdana"/>
        </w:rPr>
        <w:t>2024,</w:t>
      </w:r>
      <w:r w:rsidRPr="0068471E">
        <w:rPr>
          <w:rFonts w:ascii="Verdana" w:hAnsi="Verdana"/>
        </w:rPr>
        <w:t xml:space="preserve"> at 10 am</w:t>
      </w:r>
    </w:p>
    <w:p w14:paraId="0C72D454" w14:textId="70D55BA1" w:rsidR="0068471E" w:rsidRPr="0068471E" w:rsidRDefault="0068471E" w:rsidP="0068471E">
      <w:pPr>
        <w:pStyle w:val="ListParagraph"/>
        <w:numPr>
          <w:ilvl w:val="1"/>
          <w:numId w:val="4"/>
        </w:numPr>
        <w:spacing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 xml:space="preserve">Robin Hofstetter </w:t>
      </w:r>
      <w:r w:rsidRPr="0068471E">
        <w:rPr>
          <w:rFonts w:ascii="Verdana" w:hAnsi="Verdana" w:cs="Verdana"/>
        </w:rPr>
        <w:t>–</w:t>
      </w:r>
      <w:r w:rsidRPr="0068471E">
        <w:rPr>
          <w:rFonts w:ascii="Verdana" w:hAnsi="Verdana"/>
        </w:rPr>
        <w:t xml:space="preserve"> May 15, </w:t>
      </w:r>
      <w:r w:rsidRPr="0068471E">
        <w:rPr>
          <w:rFonts w:ascii="Verdana" w:hAnsi="Verdana"/>
        </w:rPr>
        <w:t>2024,</w:t>
      </w:r>
      <w:r w:rsidRPr="0068471E">
        <w:rPr>
          <w:rFonts w:ascii="Verdana" w:hAnsi="Verdana"/>
        </w:rPr>
        <w:t xml:space="preserve"> at 2 pm</w:t>
      </w:r>
    </w:p>
    <w:p w14:paraId="08C35F77" w14:textId="24F35D29" w:rsidR="0068471E" w:rsidRPr="0068471E" w:rsidRDefault="0068471E" w:rsidP="0068471E">
      <w:pPr>
        <w:pStyle w:val="ListParagraph"/>
        <w:numPr>
          <w:ilvl w:val="1"/>
          <w:numId w:val="4"/>
        </w:numPr>
        <w:spacing w:after="160" w:line="259" w:lineRule="auto"/>
        <w:rPr>
          <w:rFonts w:ascii="Verdana" w:hAnsi="Verdana"/>
        </w:rPr>
      </w:pPr>
      <w:r w:rsidRPr="0068471E">
        <w:rPr>
          <w:rFonts w:ascii="Verdana" w:hAnsi="Verdana"/>
        </w:rPr>
        <w:t xml:space="preserve">Sara Rizzo </w:t>
      </w:r>
      <w:r w:rsidRPr="0068471E">
        <w:rPr>
          <w:rFonts w:ascii="Verdana" w:hAnsi="Verdana" w:cs="Verdana"/>
        </w:rPr>
        <w:t>–</w:t>
      </w:r>
      <w:r w:rsidRPr="0068471E">
        <w:rPr>
          <w:rFonts w:ascii="Verdana" w:hAnsi="Verdana"/>
        </w:rPr>
        <w:t xml:space="preserve"> June 12, </w:t>
      </w:r>
      <w:r w:rsidRPr="0068471E">
        <w:rPr>
          <w:rFonts w:ascii="Verdana" w:hAnsi="Verdana"/>
        </w:rPr>
        <w:t>2024,</w:t>
      </w:r>
      <w:r w:rsidRPr="0068471E">
        <w:rPr>
          <w:rFonts w:ascii="Verdana" w:hAnsi="Verdana"/>
        </w:rPr>
        <w:t xml:space="preserve"> at 10 am</w:t>
      </w:r>
    </w:p>
    <w:p w14:paraId="5492B133" w14:textId="77777777" w:rsidR="00557B68" w:rsidRPr="0019754E" w:rsidRDefault="00557B68" w:rsidP="00557B68">
      <w:pPr>
        <w:rPr>
          <w:rFonts w:ascii="Verdana" w:hAnsi="Verdana"/>
        </w:rPr>
      </w:pPr>
    </w:p>
    <w:p w14:paraId="1AA4E67E" w14:textId="36A4C204" w:rsidR="00557B68" w:rsidRPr="0019754E" w:rsidRDefault="00557B68" w:rsidP="00557B68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  <w:b/>
        </w:rPr>
        <w:t xml:space="preserve">Adjourned: </w:t>
      </w:r>
      <w:r w:rsidR="00096B8F">
        <w:rPr>
          <w:rFonts w:ascii="Verdana" w:eastAsia="Open Sans" w:hAnsi="Verdana" w:cs="Open Sans"/>
        </w:rPr>
        <w:t>1</w:t>
      </w:r>
      <w:r w:rsidR="0068471E">
        <w:rPr>
          <w:rFonts w:ascii="Verdana" w:eastAsia="Open Sans" w:hAnsi="Verdana" w:cs="Open Sans"/>
        </w:rPr>
        <w:t>0:36</w:t>
      </w:r>
      <w:r w:rsidRPr="0019754E">
        <w:rPr>
          <w:rFonts w:ascii="Verdana" w:eastAsia="Open Sans" w:hAnsi="Verdana" w:cs="Open Sans"/>
        </w:rPr>
        <w:t xml:space="preserve"> am</w:t>
      </w:r>
    </w:p>
    <w:p w14:paraId="432B3801" w14:textId="77777777" w:rsidR="00557B68" w:rsidRPr="0019754E" w:rsidRDefault="00557B68" w:rsidP="00557B68">
      <w:pPr>
        <w:rPr>
          <w:rFonts w:ascii="Verdana" w:eastAsia="Open Sans" w:hAnsi="Verdana" w:cs="Open Sans"/>
        </w:rPr>
      </w:pPr>
    </w:p>
    <w:p w14:paraId="6C105C19" w14:textId="77777777" w:rsidR="00557B68" w:rsidRPr="0019754E" w:rsidRDefault="00557B68" w:rsidP="00557B68">
      <w:pPr>
        <w:rPr>
          <w:rFonts w:ascii="Verdana" w:eastAsia="Open Sans" w:hAnsi="Verdana" w:cs="Open Sans"/>
          <w:b/>
        </w:rPr>
      </w:pPr>
      <w:r w:rsidRPr="0019754E">
        <w:rPr>
          <w:rFonts w:ascii="Verdana" w:eastAsia="Open Sans" w:hAnsi="Verdana" w:cs="Open Sans"/>
          <w:b/>
        </w:rPr>
        <w:t>Meeting Dates and Deadlines:</w:t>
      </w:r>
    </w:p>
    <w:p w14:paraId="4AAA0DD6" w14:textId="463609EC" w:rsidR="00557B68" w:rsidRPr="0019754E" w:rsidRDefault="00557B68" w:rsidP="00557B68">
      <w:pPr>
        <w:numPr>
          <w:ilvl w:val="0"/>
          <w:numId w:val="3"/>
        </w:num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Next Meeting</w:t>
      </w:r>
      <w:r w:rsidR="000B7C10">
        <w:rPr>
          <w:rFonts w:ascii="Verdana" w:eastAsia="Open Sans" w:hAnsi="Verdana" w:cs="Open Sans"/>
        </w:rPr>
        <w:t xml:space="preserve">: </w:t>
      </w:r>
      <w:r w:rsidR="0068471E">
        <w:rPr>
          <w:rFonts w:ascii="Verdana" w:eastAsia="Open Sans" w:hAnsi="Verdana" w:cs="Open Sans"/>
        </w:rPr>
        <w:t>Wednesday</w:t>
      </w:r>
      <w:r w:rsidR="000B7C10">
        <w:rPr>
          <w:rFonts w:ascii="Verdana" w:eastAsia="Open Sans" w:hAnsi="Verdana" w:cs="Open Sans"/>
        </w:rPr>
        <w:t xml:space="preserve">, </w:t>
      </w:r>
      <w:r w:rsidR="0068471E">
        <w:rPr>
          <w:rFonts w:ascii="Verdana" w:eastAsia="Open Sans" w:hAnsi="Verdana" w:cs="Open Sans"/>
        </w:rPr>
        <w:t>March</w:t>
      </w:r>
      <w:r w:rsidR="000B7C10">
        <w:rPr>
          <w:rFonts w:ascii="Verdana" w:eastAsia="Open Sans" w:hAnsi="Verdana" w:cs="Open Sans"/>
        </w:rPr>
        <w:t xml:space="preserve"> </w:t>
      </w:r>
      <w:r w:rsidR="0068471E">
        <w:rPr>
          <w:rFonts w:ascii="Verdana" w:eastAsia="Open Sans" w:hAnsi="Verdana" w:cs="Open Sans"/>
        </w:rPr>
        <w:t>13</w:t>
      </w:r>
      <w:r w:rsidR="000B7C10">
        <w:rPr>
          <w:rFonts w:ascii="Verdana" w:eastAsia="Open Sans" w:hAnsi="Verdana" w:cs="Open Sans"/>
        </w:rPr>
        <w:t xml:space="preserve">, </w:t>
      </w:r>
      <w:r w:rsidR="0068471E">
        <w:rPr>
          <w:rFonts w:ascii="Verdana" w:eastAsia="Open Sans" w:hAnsi="Verdana" w:cs="Open Sans"/>
        </w:rPr>
        <w:t>2024,</w:t>
      </w:r>
      <w:r w:rsidR="000B7C10">
        <w:rPr>
          <w:rFonts w:ascii="Verdana" w:eastAsia="Open Sans" w:hAnsi="Verdana" w:cs="Open Sans"/>
        </w:rPr>
        <w:t xml:space="preserve"> </w:t>
      </w:r>
      <w:r w:rsidR="0068471E">
        <w:rPr>
          <w:rFonts w:ascii="Verdana" w:eastAsia="Open Sans" w:hAnsi="Verdana" w:cs="Open Sans"/>
        </w:rPr>
        <w:t>2p</w:t>
      </w:r>
      <w:r w:rsidR="000B7C10">
        <w:rPr>
          <w:rFonts w:ascii="Verdana" w:eastAsia="Open Sans" w:hAnsi="Verdana" w:cs="Open Sans"/>
        </w:rPr>
        <w:t>m</w:t>
      </w:r>
      <w:r w:rsidR="0068471E">
        <w:rPr>
          <w:rFonts w:ascii="Verdana" w:eastAsia="Open Sans" w:hAnsi="Verdana" w:cs="Open Sans"/>
        </w:rPr>
        <w:t>.  Minutes: Lisa Wallis</w:t>
      </w:r>
    </w:p>
    <w:p w14:paraId="3DA9E352" w14:textId="77777777" w:rsidR="00607089" w:rsidRDefault="00607089"/>
    <w:sectPr w:rsidR="0060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D3B"/>
    <w:multiLevelType w:val="multilevel"/>
    <w:tmpl w:val="1E342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A13E8C"/>
    <w:multiLevelType w:val="hybridMultilevel"/>
    <w:tmpl w:val="9224E504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51FC"/>
    <w:multiLevelType w:val="multilevel"/>
    <w:tmpl w:val="DB3C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1F30"/>
    <w:multiLevelType w:val="multilevel"/>
    <w:tmpl w:val="36828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977389"/>
    <w:multiLevelType w:val="hybridMultilevel"/>
    <w:tmpl w:val="A2ECAC16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5092"/>
    <w:multiLevelType w:val="hybridMultilevel"/>
    <w:tmpl w:val="DEDAE2C0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C3372"/>
    <w:multiLevelType w:val="multilevel"/>
    <w:tmpl w:val="B6D8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774BD5"/>
    <w:multiLevelType w:val="multilevel"/>
    <w:tmpl w:val="C1A8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825E41"/>
    <w:multiLevelType w:val="hybridMultilevel"/>
    <w:tmpl w:val="604EE5CC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4965"/>
    <w:multiLevelType w:val="hybridMultilevel"/>
    <w:tmpl w:val="B3C65F3A"/>
    <w:lvl w:ilvl="0" w:tplc="C6AE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44F95"/>
    <w:multiLevelType w:val="multilevel"/>
    <w:tmpl w:val="93AE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504A5A"/>
    <w:multiLevelType w:val="hybridMultilevel"/>
    <w:tmpl w:val="4CF6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15948">
    <w:abstractNumId w:val="0"/>
  </w:num>
  <w:num w:numId="2" w16cid:durableId="1115757630">
    <w:abstractNumId w:val="11"/>
  </w:num>
  <w:num w:numId="3" w16cid:durableId="2129280406">
    <w:abstractNumId w:val="4"/>
  </w:num>
  <w:num w:numId="4" w16cid:durableId="76832579">
    <w:abstractNumId w:val="7"/>
  </w:num>
  <w:num w:numId="5" w16cid:durableId="172916593">
    <w:abstractNumId w:val="2"/>
  </w:num>
  <w:num w:numId="6" w16cid:durableId="765661204">
    <w:abstractNumId w:val="8"/>
  </w:num>
  <w:num w:numId="7" w16cid:durableId="1069425357">
    <w:abstractNumId w:val="6"/>
  </w:num>
  <w:num w:numId="8" w16cid:durableId="624388324">
    <w:abstractNumId w:val="5"/>
  </w:num>
  <w:num w:numId="9" w16cid:durableId="519976568">
    <w:abstractNumId w:val="9"/>
  </w:num>
  <w:num w:numId="10" w16cid:durableId="991446297">
    <w:abstractNumId w:val="1"/>
  </w:num>
  <w:num w:numId="11" w16cid:durableId="1980303785">
    <w:abstractNumId w:val="10"/>
  </w:num>
  <w:num w:numId="12" w16cid:durableId="770051772">
    <w:abstractNumId w:val="12"/>
  </w:num>
  <w:num w:numId="13" w16cid:durableId="1163934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68"/>
    <w:rsid w:val="00096B8F"/>
    <w:rsid w:val="000B7C10"/>
    <w:rsid w:val="00237F8A"/>
    <w:rsid w:val="00330EA4"/>
    <w:rsid w:val="00436008"/>
    <w:rsid w:val="00467F6B"/>
    <w:rsid w:val="00511EFB"/>
    <w:rsid w:val="00557B68"/>
    <w:rsid w:val="00607089"/>
    <w:rsid w:val="00660393"/>
    <w:rsid w:val="0068471E"/>
    <w:rsid w:val="0074618B"/>
    <w:rsid w:val="00896FD3"/>
    <w:rsid w:val="00C91993"/>
    <w:rsid w:val="00D37ED6"/>
    <w:rsid w:val="00F0077E"/>
    <w:rsid w:val="00F4090A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BDC4"/>
  <w15:chartTrackingRefBased/>
  <w15:docId w15:val="{0E338179-E892-4DA7-BEEE-BD3177D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B6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B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9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Marisa</dc:creator>
  <cp:keywords/>
  <dc:description/>
  <cp:lastModifiedBy>Megan Ruenz</cp:lastModifiedBy>
  <cp:revision>5</cp:revision>
  <dcterms:created xsi:type="dcterms:W3CDTF">2023-10-27T13:49:00Z</dcterms:created>
  <dcterms:modified xsi:type="dcterms:W3CDTF">2024-02-07T16:38:00Z</dcterms:modified>
</cp:coreProperties>
</file>